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3256"/>
        <w:gridCol w:w="7200"/>
      </w:tblGrid>
      <w:tr w:rsidR="003729DA" w:rsidRPr="003729DA" w14:paraId="60F47007" w14:textId="77777777" w:rsidTr="008B6866">
        <w:tc>
          <w:tcPr>
            <w:tcW w:w="10456" w:type="dxa"/>
            <w:gridSpan w:val="2"/>
            <w:shd w:val="clear" w:color="auto" w:fill="002664"/>
          </w:tcPr>
          <w:p w14:paraId="614D21AC" w14:textId="0D5CB6C4" w:rsidR="003729DA" w:rsidRDefault="00E03450" w:rsidP="005E0720">
            <w:pPr>
              <w:jc w:val="center"/>
              <w:rPr>
                <w:rFonts w:ascii="Arial" w:eastAsia="Microsoft GothicNeo Light" w:hAnsi="Arial" w:cs="Arial"/>
                <w:b/>
                <w:bCs/>
                <w:color w:val="FFFFFF" w:themeColor="background1"/>
                <w:sz w:val="28"/>
                <w:szCs w:val="28"/>
              </w:rPr>
            </w:pPr>
            <w:r w:rsidRPr="008B6866">
              <w:rPr>
                <w:rFonts w:ascii="Arial" w:eastAsia="Microsoft GothicNeo Light" w:hAnsi="Arial" w:cs="Arial"/>
                <w:b/>
                <w:bCs/>
                <w:color w:val="FFFFFF" w:themeColor="background1"/>
                <w:sz w:val="28"/>
                <w:szCs w:val="28"/>
              </w:rPr>
              <w:t>Aboriginal</w:t>
            </w:r>
            <w:r w:rsidR="00986F41" w:rsidRPr="008B6866">
              <w:rPr>
                <w:rFonts w:ascii="Arial" w:eastAsia="Microsoft GothicNeo Light" w:hAnsi="Arial" w:cs="Arial"/>
                <w:b/>
                <w:bCs/>
                <w:color w:val="FFFFFF" w:themeColor="background1"/>
                <w:sz w:val="28"/>
                <w:szCs w:val="28"/>
              </w:rPr>
              <w:t xml:space="preserve"> </w:t>
            </w:r>
            <w:r w:rsidRPr="008B6866">
              <w:rPr>
                <w:rFonts w:ascii="Arial" w:eastAsia="Microsoft GothicNeo Light" w:hAnsi="Arial" w:cs="Arial"/>
                <w:b/>
                <w:bCs/>
                <w:color w:val="FFFFFF" w:themeColor="background1"/>
                <w:sz w:val="28"/>
                <w:szCs w:val="28"/>
              </w:rPr>
              <w:t>Participation Plan</w:t>
            </w:r>
            <w:r w:rsidR="008627DF" w:rsidRPr="008B6866">
              <w:rPr>
                <w:rFonts w:ascii="Arial" w:eastAsia="Microsoft GothicNeo Light" w:hAnsi="Arial" w:cs="Arial"/>
                <w:b/>
                <w:bCs/>
                <w:color w:val="FFFFFF" w:themeColor="background1"/>
                <w:sz w:val="28"/>
                <w:szCs w:val="28"/>
              </w:rPr>
              <w:t xml:space="preserve"> Template</w:t>
            </w:r>
          </w:p>
          <w:p w14:paraId="4354D48D" w14:textId="77777777" w:rsidR="008B6866" w:rsidRPr="008B6866" w:rsidRDefault="008B6866" w:rsidP="005E0720">
            <w:pPr>
              <w:jc w:val="center"/>
              <w:rPr>
                <w:rFonts w:ascii="Arial" w:eastAsia="Microsoft GothicNeo Light" w:hAnsi="Arial" w:cs="Arial"/>
                <w:b/>
                <w:bCs/>
                <w:color w:val="FFFFFF" w:themeColor="background1"/>
                <w:sz w:val="28"/>
                <w:szCs w:val="28"/>
              </w:rPr>
            </w:pPr>
          </w:p>
          <w:p w14:paraId="059EEC0A" w14:textId="063C674B" w:rsidR="00E03450" w:rsidRPr="008B6866" w:rsidRDefault="00E03450">
            <w:pPr>
              <w:rPr>
                <w:rFonts w:ascii="Arial" w:eastAsia="Microsoft GothicNeo Light" w:hAnsi="Arial" w:cs="Arial"/>
                <w:color w:val="FFFFFF" w:themeColor="background1"/>
              </w:rPr>
            </w:pPr>
            <w:r w:rsidRPr="008B6866">
              <w:rPr>
                <w:rFonts w:ascii="Arial" w:eastAsia="Microsoft GothicNeo Light" w:hAnsi="Arial" w:cs="Arial"/>
                <w:color w:val="FFFFFF" w:themeColor="background1"/>
              </w:rPr>
              <w:t>The Aboriginal Procurement Policy</w:t>
            </w:r>
            <w:r w:rsidR="008627DF" w:rsidRPr="008B6866">
              <w:rPr>
                <w:rFonts w:ascii="Arial" w:eastAsia="Microsoft GothicNeo Light" w:hAnsi="Arial" w:cs="Arial"/>
                <w:color w:val="FFFFFF" w:themeColor="background1"/>
              </w:rPr>
              <w:t xml:space="preserve"> (2021)</w:t>
            </w:r>
            <w:r w:rsidRPr="008B6866">
              <w:rPr>
                <w:rFonts w:ascii="Arial" w:eastAsia="Microsoft GothicNeo Light" w:hAnsi="Arial" w:cs="Arial"/>
                <w:color w:val="FFFFFF" w:themeColor="background1"/>
              </w:rPr>
              <w:t xml:space="preserve"> </w:t>
            </w:r>
            <w:r w:rsidR="0080418D" w:rsidRPr="008B6866">
              <w:rPr>
                <w:rFonts w:ascii="Arial" w:eastAsia="Microsoft GothicNeo Light" w:hAnsi="Arial" w:cs="Arial"/>
                <w:color w:val="FFFFFF" w:themeColor="background1"/>
              </w:rPr>
              <w:t xml:space="preserve">requires that suppliers </w:t>
            </w:r>
            <w:r w:rsidR="005E0720" w:rsidRPr="008B6866">
              <w:rPr>
                <w:rFonts w:ascii="Arial" w:eastAsia="Microsoft GothicNeo Light" w:hAnsi="Arial" w:cs="Arial"/>
                <w:color w:val="FFFFFF" w:themeColor="background1"/>
              </w:rPr>
              <w:t>submit</w:t>
            </w:r>
            <w:r w:rsidR="0080418D" w:rsidRPr="008B6866">
              <w:rPr>
                <w:rFonts w:ascii="Arial" w:eastAsia="Microsoft GothicNeo Light" w:hAnsi="Arial" w:cs="Arial"/>
                <w:color w:val="FFFFFF" w:themeColor="background1"/>
              </w:rPr>
              <w:t xml:space="preserve"> an Aboriginal Participation Plan for all projects valued at $7.5m or above</w:t>
            </w:r>
            <w:r w:rsidR="005E0720" w:rsidRPr="008B6866">
              <w:rPr>
                <w:rFonts w:ascii="Arial" w:eastAsia="Microsoft GothicNeo Light" w:hAnsi="Arial" w:cs="Arial"/>
                <w:color w:val="FFFFFF" w:themeColor="background1"/>
              </w:rPr>
              <w:t xml:space="preserve"> with their tender documents</w:t>
            </w:r>
            <w:r w:rsidR="002448B3" w:rsidRPr="008B6866">
              <w:rPr>
                <w:rFonts w:ascii="Arial" w:eastAsia="Microsoft GothicNeo Light" w:hAnsi="Arial" w:cs="Arial"/>
                <w:color w:val="FFFFFF" w:themeColor="background1"/>
              </w:rPr>
              <w:t>.</w:t>
            </w:r>
          </w:p>
          <w:p w14:paraId="2BE803A9" w14:textId="7EE13B2A" w:rsidR="00986F41" w:rsidRPr="008B6866" w:rsidRDefault="00986F41">
            <w:pPr>
              <w:rPr>
                <w:rFonts w:ascii="Arial" w:eastAsia="Microsoft GothicNeo Light" w:hAnsi="Arial" w:cs="Arial"/>
                <w:color w:val="FFFFFF" w:themeColor="background1"/>
              </w:rPr>
            </w:pPr>
          </w:p>
          <w:p w14:paraId="6E4988A0" w14:textId="67D62D38" w:rsidR="00F81F4E" w:rsidRDefault="00986F41">
            <w:pPr>
              <w:rPr>
                <w:rFonts w:ascii="Arial" w:eastAsia="Microsoft GothicNeo Light" w:hAnsi="Arial" w:cs="Arial"/>
                <w:color w:val="FFFFFF" w:themeColor="background1"/>
              </w:rPr>
            </w:pPr>
            <w:r w:rsidRPr="008B6866">
              <w:rPr>
                <w:rFonts w:ascii="Arial" w:eastAsia="Microsoft GothicNeo Light" w:hAnsi="Arial" w:cs="Arial"/>
                <w:color w:val="FFFFFF" w:themeColor="background1"/>
              </w:rPr>
              <w:t xml:space="preserve">The SME and Regional Procurement Policy (2021) requires that suppliers submit an SME </w:t>
            </w:r>
            <w:r w:rsidR="000912A3">
              <w:rPr>
                <w:rFonts w:ascii="Arial" w:eastAsia="Microsoft GothicNeo Light" w:hAnsi="Arial" w:cs="Arial"/>
                <w:color w:val="FFFFFF" w:themeColor="background1"/>
              </w:rPr>
              <w:t>&amp;</w:t>
            </w:r>
            <w:r w:rsidRPr="008B6866">
              <w:rPr>
                <w:rFonts w:ascii="Arial" w:eastAsia="Microsoft GothicNeo Light" w:hAnsi="Arial" w:cs="Arial"/>
                <w:color w:val="FFFFFF" w:themeColor="background1"/>
              </w:rPr>
              <w:t xml:space="preserve"> Local Participation Plan</w:t>
            </w:r>
            <w:r w:rsidR="0078526D" w:rsidRPr="008B6866">
              <w:rPr>
                <w:rFonts w:ascii="Arial" w:eastAsia="Microsoft GothicNeo Light" w:hAnsi="Arial" w:cs="Arial"/>
                <w:color w:val="FFFFFF" w:themeColor="background1"/>
              </w:rPr>
              <w:t xml:space="preserve"> which </w:t>
            </w:r>
            <w:r w:rsidR="0035329A" w:rsidRPr="008B6866">
              <w:rPr>
                <w:rFonts w:ascii="Arial" w:eastAsia="Microsoft GothicNeo Light" w:hAnsi="Arial" w:cs="Arial"/>
                <w:color w:val="FFFFFF" w:themeColor="background1"/>
              </w:rPr>
              <w:t>references SME and NSW specific content</w:t>
            </w:r>
            <w:r w:rsidRPr="008B6866">
              <w:rPr>
                <w:rFonts w:ascii="Arial" w:eastAsia="Microsoft GothicNeo Light" w:hAnsi="Arial" w:cs="Arial"/>
                <w:color w:val="FFFFFF" w:themeColor="background1"/>
              </w:rPr>
              <w:t xml:space="preserve"> for all </w:t>
            </w:r>
            <w:r w:rsidR="00EB2ECE">
              <w:rPr>
                <w:rFonts w:ascii="Arial" w:eastAsia="Microsoft GothicNeo Light" w:hAnsi="Arial" w:cs="Arial"/>
                <w:color w:val="FFFFFF" w:themeColor="background1"/>
              </w:rPr>
              <w:t xml:space="preserve">goods and services contracts valued </w:t>
            </w:r>
            <w:r w:rsidRPr="008B6866">
              <w:rPr>
                <w:rFonts w:ascii="Arial" w:eastAsia="Microsoft GothicNeo Light" w:hAnsi="Arial" w:cs="Arial"/>
                <w:color w:val="FFFFFF" w:themeColor="background1"/>
              </w:rPr>
              <w:t xml:space="preserve">at $3m or above. </w:t>
            </w:r>
          </w:p>
          <w:p w14:paraId="4BB15A51" w14:textId="77777777" w:rsidR="00F81F4E" w:rsidRDefault="00F81F4E">
            <w:pPr>
              <w:rPr>
                <w:rFonts w:ascii="Arial" w:eastAsia="Microsoft GothicNeo Light" w:hAnsi="Arial" w:cs="Arial"/>
                <w:color w:val="FFFFFF" w:themeColor="background1"/>
              </w:rPr>
            </w:pPr>
          </w:p>
          <w:p w14:paraId="42D7841F" w14:textId="527424D4" w:rsidR="008B6866" w:rsidRPr="00F12EB8" w:rsidRDefault="008B6866" w:rsidP="00F12EB8">
            <w:pPr>
              <w:rPr>
                <w:rFonts w:ascii="Arial" w:hAnsi="Arial" w:cs="Arial"/>
                <w:color w:val="000000" w:themeColor="text1"/>
                <w:highlight w:val="yellow"/>
              </w:rPr>
            </w:pPr>
          </w:p>
        </w:tc>
      </w:tr>
      <w:tr w:rsidR="00830817" w:rsidRPr="003729DA" w14:paraId="7A1448D6" w14:textId="77777777" w:rsidTr="000C2373">
        <w:tc>
          <w:tcPr>
            <w:tcW w:w="3256" w:type="dxa"/>
          </w:tcPr>
          <w:p w14:paraId="728BCDF6" w14:textId="5EDAC415" w:rsidR="00830817" w:rsidRPr="008B6866" w:rsidRDefault="00830817">
            <w:pPr>
              <w:rPr>
                <w:rFonts w:ascii="Arial" w:eastAsia="Microsoft GothicNeo Light" w:hAnsi="Arial" w:cs="Arial"/>
              </w:rPr>
            </w:pPr>
            <w:r w:rsidRPr="008B6866">
              <w:rPr>
                <w:rFonts w:ascii="Arial" w:eastAsia="Microsoft GothicNeo Light" w:hAnsi="Arial" w:cs="Arial"/>
              </w:rPr>
              <w:t>Contracting agency</w:t>
            </w:r>
          </w:p>
        </w:tc>
        <w:tc>
          <w:tcPr>
            <w:tcW w:w="7200" w:type="dxa"/>
          </w:tcPr>
          <w:p w14:paraId="37DC5813" w14:textId="48910795" w:rsidR="00830817" w:rsidRPr="008B6866" w:rsidRDefault="007671AD">
            <w:pPr>
              <w:rPr>
                <w:rFonts w:ascii="Arial" w:eastAsia="Microsoft GothicNeo Light" w:hAnsi="Arial" w:cs="Arial"/>
                <w:color w:val="6D7079"/>
              </w:rPr>
            </w:pPr>
            <w:r>
              <w:rPr>
                <w:rFonts w:ascii="Arial" w:eastAsia="Microsoft GothicNeo Light" w:hAnsi="Arial" w:cs="Arial"/>
                <w:color w:val="6D7079"/>
              </w:rPr>
              <w:t>TAFE NSW</w:t>
            </w:r>
          </w:p>
          <w:p w14:paraId="786948A1" w14:textId="2B8C13B2" w:rsidR="008B6866" w:rsidRPr="008B6866" w:rsidRDefault="008B6866">
            <w:pPr>
              <w:rPr>
                <w:rFonts w:ascii="Arial" w:eastAsia="Microsoft GothicNeo Light" w:hAnsi="Arial" w:cs="Arial"/>
                <w:color w:val="6D7079"/>
              </w:rPr>
            </w:pPr>
          </w:p>
        </w:tc>
      </w:tr>
      <w:tr w:rsidR="003729DA" w:rsidRPr="003729DA" w14:paraId="4414F2CB" w14:textId="77777777" w:rsidTr="000C2373">
        <w:tc>
          <w:tcPr>
            <w:tcW w:w="3256" w:type="dxa"/>
          </w:tcPr>
          <w:p w14:paraId="1C7AA36C" w14:textId="532B8E98" w:rsidR="003729DA" w:rsidRPr="008B6866" w:rsidRDefault="000C2373">
            <w:pPr>
              <w:rPr>
                <w:rFonts w:ascii="Arial" w:eastAsia="Microsoft GothicNeo Light" w:hAnsi="Arial" w:cs="Arial"/>
              </w:rPr>
            </w:pPr>
            <w:r w:rsidRPr="008B6866">
              <w:rPr>
                <w:rFonts w:ascii="Arial" w:eastAsia="Microsoft GothicNeo Light" w:hAnsi="Arial" w:cs="Arial"/>
              </w:rPr>
              <w:t>Project Name</w:t>
            </w:r>
            <w:r w:rsidR="000A75FE" w:rsidRPr="008B6866">
              <w:rPr>
                <w:rFonts w:ascii="Arial" w:eastAsia="Microsoft GothicNeo Light" w:hAnsi="Arial" w:cs="Arial"/>
              </w:rPr>
              <w:t xml:space="preserve"> &amp; ID</w:t>
            </w:r>
          </w:p>
        </w:tc>
        <w:tc>
          <w:tcPr>
            <w:tcW w:w="7200" w:type="dxa"/>
          </w:tcPr>
          <w:p w14:paraId="7453776D" w14:textId="13E2D9A5" w:rsidR="003729DA" w:rsidRPr="008B6866" w:rsidRDefault="002030B0">
            <w:pPr>
              <w:rPr>
                <w:rFonts w:ascii="Arial" w:eastAsia="Microsoft GothicNeo Light" w:hAnsi="Arial" w:cs="Arial"/>
                <w:color w:val="6D7079"/>
              </w:rPr>
            </w:pPr>
            <w:r w:rsidRPr="008B6866">
              <w:rPr>
                <w:rFonts w:ascii="Arial" w:eastAsia="Microsoft GothicNeo Light" w:hAnsi="Arial" w:cs="Arial"/>
                <w:color w:val="6D7079"/>
              </w:rPr>
              <w:t>Name and ID number as per NSW e</w:t>
            </w:r>
            <w:r w:rsidR="00C972B4">
              <w:rPr>
                <w:rFonts w:ascii="Arial" w:eastAsia="Microsoft GothicNeo Light" w:hAnsi="Arial" w:cs="Arial"/>
                <w:color w:val="6D7079"/>
              </w:rPr>
              <w:t>t</w:t>
            </w:r>
            <w:r w:rsidRPr="008B6866">
              <w:rPr>
                <w:rFonts w:ascii="Arial" w:eastAsia="Microsoft GothicNeo Light" w:hAnsi="Arial" w:cs="Arial"/>
                <w:color w:val="6D7079"/>
              </w:rPr>
              <w:t>endering</w:t>
            </w:r>
          </w:p>
          <w:p w14:paraId="27DC28C6" w14:textId="1B2BA486" w:rsidR="008B6866" w:rsidRPr="008B6866" w:rsidRDefault="008B6866">
            <w:pPr>
              <w:rPr>
                <w:rFonts w:ascii="Arial" w:eastAsia="Microsoft GothicNeo Light" w:hAnsi="Arial" w:cs="Arial"/>
                <w:color w:val="6D7079"/>
              </w:rPr>
            </w:pPr>
          </w:p>
        </w:tc>
      </w:tr>
      <w:tr w:rsidR="003729DA" w:rsidRPr="003729DA" w14:paraId="0F669F88" w14:textId="77777777" w:rsidTr="000C2373">
        <w:tc>
          <w:tcPr>
            <w:tcW w:w="3256" w:type="dxa"/>
          </w:tcPr>
          <w:p w14:paraId="72B33ECB" w14:textId="724F9163" w:rsidR="003729DA" w:rsidRPr="008B6866" w:rsidRDefault="000A10EE">
            <w:pPr>
              <w:rPr>
                <w:rFonts w:ascii="Arial" w:eastAsia="Microsoft GothicNeo Light" w:hAnsi="Arial" w:cs="Arial"/>
              </w:rPr>
            </w:pPr>
            <w:r w:rsidRPr="008B6866">
              <w:rPr>
                <w:rFonts w:ascii="Arial" w:eastAsia="Microsoft GothicNeo Light" w:hAnsi="Arial" w:cs="Arial"/>
              </w:rPr>
              <w:t>Project Location</w:t>
            </w:r>
          </w:p>
        </w:tc>
        <w:tc>
          <w:tcPr>
            <w:tcW w:w="7200" w:type="dxa"/>
          </w:tcPr>
          <w:p w14:paraId="0C4800A3" w14:textId="77777777" w:rsidR="003729DA" w:rsidRPr="008B6866" w:rsidRDefault="000A10EE">
            <w:pPr>
              <w:rPr>
                <w:rFonts w:ascii="Arial" w:eastAsia="Microsoft GothicNeo Light" w:hAnsi="Arial" w:cs="Arial"/>
                <w:color w:val="6D7079"/>
              </w:rPr>
            </w:pPr>
            <w:r w:rsidRPr="008B6866">
              <w:rPr>
                <w:rFonts w:ascii="Arial" w:eastAsia="Microsoft GothicNeo Light" w:hAnsi="Arial" w:cs="Arial"/>
                <w:color w:val="6D7079"/>
              </w:rPr>
              <w:t>Suburb and postcode or region where project will take place</w:t>
            </w:r>
          </w:p>
          <w:p w14:paraId="617CE4E9" w14:textId="41198D21" w:rsidR="008B6866" w:rsidRPr="008B6866" w:rsidRDefault="008B6866">
            <w:pPr>
              <w:rPr>
                <w:rFonts w:ascii="Arial" w:eastAsia="Microsoft GothicNeo Light" w:hAnsi="Arial" w:cs="Arial"/>
                <w:color w:val="6D7079"/>
              </w:rPr>
            </w:pPr>
          </w:p>
        </w:tc>
      </w:tr>
      <w:tr w:rsidR="003729DA" w:rsidRPr="003729DA" w14:paraId="7E888927" w14:textId="77777777" w:rsidTr="000C2373">
        <w:tc>
          <w:tcPr>
            <w:tcW w:w="3256" w:type="dxa"/>
          </w:tcPr>
          <w:p w14:paraId="6F02D28F" w14:textId="16AB8E7E" w:rsidR="003729DA" w:rsidRPr="008B6866" w:rsidRDefault="0022151A">
            <w:pPr>
              <w:rPr>
                <w:rFonts w:ascii="Arial" w:eastAsia="Microsoft GothicNeo Light" w:hAnsi="Arial" w:cs="Arial"/>
              </w:rPr>
            </w:pPr>
            <w:r w:rsidRPr="008B6866">
              <w:rPr>
                <w:rFonts w:ascii="Arial" w:eastAsia="Microsoft GothicNeo Light" w:hAnsi="Arial" w:cs="Arial"/>
              </w:rPr>
              <w:t>Project start date</w:t>
            </w:r>
          </w:p>
        </w:tc>
        <w:tc>
          <w:tcPr>
            <w:tcW w:w="7200" w:type="dxa"/>
          </w:tcPr>
          <w:p w14:paraId="44B5B173" w14:textId="77777777" w:rsidR="003729DA" w:rsidRPr="008B6866" w:rsidRDefault="0022151A">
            <w:pPr>
              <w:rPr>
                <w:rFonts w:ascii="Arial" w:eastAsia="Microsoft GothicNeo Light" w:hAnsi="Arial" w:cs="Arial"/>
                <w:color w:val="6D7079"/>
              </w:rPr>
            </w:pPr>
            <w:r w:rsidRPr="008B6866">
              <w:rPr>
                <w:rFonts w:ascii="Arial" w:eastAsia="Microsoft GothicNeo Light" w:hAnsi="Arial" w:cs="Arial"/>
                <w:color w:val="6D7079"/>
              </w:rPr>
              <w:t>If known, or estimate</w:t>
            </w:r>
          </w:p>
          <w:p w14:paraId="5A54B3F4" w14:textId="414D11EE" w:rsidR="008B6866" w:rsidRPr="008B6866" w:rsidRDefault="008B6866">
            <w:pPr>
              <w:rPr>
                <w:rFonts w:ascii="Arial" w:eastAsia="Microsoft GothicNeo Light" w:hAnsi="Arial" w:cs="Arial"/>
                <w:color w:val="6D7079"/>
              </w:rPr>
            </w:pPr>
          </w:p>
        </w:tc>
      </w:tr>
      <w:tr w:rsidR="0022151A" w:rsidRPr="003729DA" w14:paraId="78A4FA39" w14:textId="77777777" w:rsidTr="000C2373">
        <w:tc>
          <w:tcPr>
            <w:tcW w:w="3256" w:type="dxa"/>
          </w:tcPr>
          <w:p w14:paraId="3C76C2E9" w14:textId="032025F2" w:rsidR="0022151A" w:rsidRPr="008B6866" w:rsidRDefault="0022151A">
            <w:pPr>
              <w:rPr>
                <w:rFonts w:ascii="Arial" w:eastAsia="Microsoft GothicNeo Light" w:hAnsi="Arial" w:cs="Arial"/>
              </w:rPr>
            </w:pPr>
            <w:r w:rsidRPr="008B6866">
              <w:rPr>
                <w:rFonts w:ascii="Arial" w:eastAsia="Microsoft GothicNeo Light" w:hAnsi="Arial" w:cs="Arial"/>
              </w:rPr>
              <w:t>Expected project end date</w:t>
            </w:r>
          </w:p>
        </w:tc>
        <w:tc>
          <w:tcPr>
            <w:tcW w:w="7200" w:type="dxa"/>
          </w:tcPr>
          <w:p w14:paraId="12626F1E" w14:textId="77777777" w:rsidR="0022151A" w:rsidRPr="008B6866" w:rsidRDefault="0022151A">
            <w:pPr>
              <w:rPr>
                <w:rFonts w:ascii="Arial" w:eastAsia="Microsoft GothicNeo Light" w:hAnsi="Arial" w:cs="Arial"/>
                <w:color w:val="6D7079"/>
              </w:rPr>
            </w:pPr>
          </w:p>
          <w:p w14:paraId="33204933" w14:textId="09656864" w:rsidR="008B6866" w:rsidRPr="008B6866" w:rsidRDefault="008B6866">
            <w:pPr>
              <w:rPr>
                <w:rFonts w:ascii="Arial" w:eastAsia="Microsoft GothicNeo Light" w:hAnsi="Arial" w:cs="Arial"/>
                <w:color w:val="6D7079"/>
              </w:rPr>
            </w:pPr>
          </w:p>
        </w:tc>
      </w:tr>
      <w:tr w:rsidR="00670AF5" w:rsidRPr="003729DA" w14:paraId="1D69FBA9" w14:textId="77777777" w:rsidTr="000C2373">
        <w:tc>
          <w:tcPr>
            <w:tcW w:w="3256" w:type="dxa"/>
          </w:tcPr>
          <w:p w14:paraId="663AF361" w14:textId="342D4FD5" w:rsidR="00670AF5" w:rsidRPr="008B6866" w:rsidRDefault="00670AF5">
            <w:pPr>
              <w:rPr>
                <w:rFonts w:ascii="Arial" w:eastAsia="Microsoft GothicNeo Light" w:hAnsi="Arial" w:cs="Arial"/>
              </w:rPr>
            </w:pPr>
            <w:r w:rsidRPr="008B6866">
              <w:rPr>
                <w:rFonts w:ascii="Arial" w:eastAsia="Microsoft GothicNeo Light" w:hAnsi="Arial" w:cs="Arial"/>
              </w:rPr>
              <w:t>Supplier name and contact details</w:t>
            </w:r>
          </w:p>
        </w:tc>
        <w:tc>
          <w:tcPr>
            <w:tcW w:w="7200" w:type="dxa"/>
          </w:tcPr>
          <w:p w14:paraId="6861B84C" w14:textId="77777777" w:rsidR="00670AF5" w:rsidRPr="008B6866" w:rsidRDefault="00670AF5">
            <w:pPr>
              <w:rPr>
                <w:rFonts w:ascii="Arial" w:eastAsia="Microsoft GothicNeo Light" w:hAnsi="Arial" w:cs="Arial"/>
                <w:color w:val="6D7079"/>
              </w:rPr>
            </w:pPr>
          </w:p>
          <w:p w14:paraId="70CA6912" w14:textId="77777777" w:rsidR="008B6866" w:rsidRPr="008B6866" w:rsidRDefault="008B6866">
            <w:pPr>
              <w:rPr>
                <w:rFonts w:ascii="Arial" w:eastAsia="Microsoft GothicNeo Light" w:hAnsi="Arial" w:cs="Arial"/>
                <w:color w:val="6D7079"/>
              </w:rPr>
            </w:pPr>
          </w:p>
          <w:p w14:paraId="7E97B790" w14:textId="07E82B1B" w:rsidR="008B6866" w:rsidRPr="008B6866" w:rsidRDefault="008B6866">
            <w:pPr>
              <w:rPr>
                <w:rFonts w:ascii="Arial" w:eastAsia="Microsoft GothicNeo Light" w:hAnsi="Arial" w:cs="Arial"/>
                <w:color w:val="6D7079"/>
              </w:rPr>
            </w:pPr>
          </w:p>
        </w:tc>
      </w:tr>
      <w:tr w:rsidR="00830817" w:rsidRPr="003729DA" w14:paraId="2F02A0B0" w14:textId="77777777" w:rsidTr="000C2373">
        <w:tc>
          <w:tcPr>
            <w:tcW w:w="3256" w:type="dxa"/>
          </w:tcPr>
          <w:p w14:paraId="67D543AC" w14:textId="42E97C88" w:rsidR="00830817" w:rsidRPr="008B6866" w:rsidRDefault="00830817">
            <w:pPr>
              <w:rPr>
                <w:rFonts w:ascii="Arial" w:eastAsia="Microsoft GothicNeo Light" w:hAnsi="Arial" w:cs="Arial"/>
              </w:rPr>
            </w:pPr>
            <w:r w:rsidRPr="008B6866">
              <w:rPr>
                <w:rFonts w:ascii="Arial" w:eastAsia="Microsoft GothicNeo Light" w:hAnsi="Arial" w:cs="Arial"/>
              </w:rPr>
              <w:t>Supplier ABN</w:t>
            </w:r>
          </w:p>
        </w:tc>
        <w:tc>
          <w:tcPr>
            <w:tcW w:w="7200" w:type="dxa"/>
          </w:tcPr>
          <w:p w14:paraId="19670999" w14:textId="77777777" w:rsidR="00830817" w:rsidRPr="008B6866" w:rsidRDefault="00830817">
            <w:pPr>
              <w:rPr>
                <w:rFonts w:ascii="Arial" w:eastAsia="Microsoft GothicNeo Light" w:hAnsi="Arial" w:cs="Arial"/>
                <w:color w:val="6D7079"/>
              </w:rPr>
            </w:pPr>
          </w:p>
          <w:p w14:paraId="7B921A29" w14:textId="202DD592" w:rsidR="008B6866" w:rsidRPr="008B6866" w:rsidRDefault="008B6866">
            <w:pPr>
              <w:rPr>
                <w:rFonts w:ascii="Arial" w:eastAsia="Microsoft GothicNeo Light" w:hAnsi="Arial" w:cs="Arial"/>
                <w:color w:val="6D7079"/>
              </w:rPr>
            </w:pPr>
          </w:p>
        </w:tc>
      </w:tr>
      <w:tr w:rsidR="00830817" w:rsidRPr="003729DA" w14:paraId="3143AA3E" w14:textId="77777777" w:rsidTr="000C2373">
        <w:tc>
          <w:tcPr>
            <w:tcW w:w="3256" w:type="dxa"/>
          </w:tcPr>
          <w:p w14:paraId="5E5C9790" w14:textId="3B3735F5" w:rsidR="00830817" w:rsidRPr="00BB1A5F" w:rsidRDefault="00E758E9">
            <w:pPr>
              <w:rPr>
                <w:rFonts w:ascii="Arial" w:eastAsia="Microsoft GothicNeo Light" w:hAnsi="Arial" w:cs="Arial"/>
              </w:rPr>
            </w:pPr>
            <w:r w:rsidRPr="00BB1A5F">
              <w:rPr>
                <w:rFonts w:ascii="Arial" w:eastAsia="Microsoft GothicNeo Light" w:hAnsi="Arial" w:cs="Arial"/>
              </w:rPr>
              <w:t>A</w:t>
            </w:r>
            <w:r w:rsidR="000F2D6B" w:rsidRPr="00BB1A5F">
              <w:rPr>
                <w:rFonts w:ascii="Arial" w:eastAsia="Microsoft GothicNeo Light" w:hAnsi="Arial" w:cs="Arial"/>
              </w:rPr>
              <w:t>re you an Aboriginal business?</w:t>
            </w:r>
          </w:p>
        </w:tc>
        <w:tc>
          <w:tcPr>
            <w:tcW w:w="7200" w:type="dxa"/>
          </w:tcPr>
          <w:p w14:paraId="0D0C525C" w14:textId="77777777" w:rsidR="00830817" w:rsidRPr="00BB1A5F" w:rsidRDefault="000F2D6B">
            <w:pPr>
              <w:rPr>
                <w:rFonts w:ascii="Arial" w:eastAsia="Microsoft GothicNeo Light" w:hAnsi="Arial" w:cs="Arial"/>
                <w:color w:val="6D7079"/>
              </w:rPr>
            </w:pPr>
            <w:r w:rsidRPr="00BB1A5F">
              <w:rPr>
                <w:rFonts w:ascii="Arial" w:eastAsia="Microsoft GothicNeo Light" w:hAnsi="Arial" w:cs="Arial"/>
                <w:color w:val="6D7079"/>
              </w:rPr>
              <w:t>If no, please skip next question</w:t>
            </w:r>
          </w:p>
          <w:p w14:paraId="65A96B87" w14:textId="77777777" w:rsidR="008B6866" w:rsidRPr="00BB1A5F" w:rsidRDefault="008B6866">
            <w:pPr>
              <w:rPr>
                <w:rFonts w:ascii="Arial" w:eastAsia="Microsoft GothicNeo Light" w:hAnsi="Arial" w:cs="Arial"/>
                <w:color w:val="6D7079"/>
              </w:rPr>
            </w:pPr>
          </w:p>
          <w:p w14:paraId="212F5E5C" w14:textId="2CC03B23" w:rsidR="008B6866" w:rsidRPr="00BB1A5F" w:rsidRDefault="008B6866">
            <w:pPr>
              <w:rPr>
                <w:rFonts w:ascii="Arial" w:eastAsia="Microsoft GothicNeo Light" w:hAnsi="Arial" w:cs="Arial"/>
                <w:color w:val="6D7079"/>
              </w:rPr>
            </w:pPr>
          </w:p>
        </w:tc>
      </w:tr>
      <w:tr w:rsidR="000F2D6B" w:rsidRPr="003729DA" w14:paraId="341F3B34" w14:textId="77777777" w:rsidTr="000C2373">
        <w:tc>
          <w:tcPr>
            <w:tcW w:w="3256" w:type="dxa"/>
          </w:tcPr>
          <w:p w14:paraId="5A5E6005" w14:textId="2B1100FF" w:rsidR="000F2D6B" w:rsidRPr="00BB1A5F" w:rsidRDefault="00D31018">
            <w:pPr>
              <w:rPr>
                <w:rFonts w:ascii="Arial" w:eastAsia="Microsoft GothicNeo Light" w:hAnsi="Arial" w:cs="Arial"/>
              </w:rPr>
            </w:pPr>
            <w:r w:rsidRPr="00BB1A5F">
              <w:rPr>
                <w:rFonts w:ascii="Arial" w:eastAsia="Microsoft GothicNeo Light" w:hAnsi="Arial" w:cs="Arial"/>
              </w:rPr>
              <w:t>Is your business recognised as an Aboriginal business by:</w:t>
            </w:r>
          </w:p>
        </w:tc>
        <w:tc>
          <w:tcPr>
            <w:tcW w:w="7200" w:type="dxa"/>
          </w:tcPr>
          <w:p w14:paraId="316BF6BF" w14:textId="2B1E53D0" w:rsidR="000F2D6B" w:rsidRPr="00BB1A5F" w:rsidRDefault="009E59DF">
            <w:pPr>
              <w:rPr>
                <w:rFonts w:ascii="Arial" w:eastAsia="Microsoft GothicNeo Light" w:hAnsi="Arial" w:cs="Arial"/>
              </w:rPr>
            </w:pPr>
            <w:r w:rsidRPr="00BB1A5F">
              <w:rPr>
                <w:rFonts w:ascii="Arial" w:eastAsia="Microsoft GothicNeo Light" w:hAnsi="Arial" w:cs="Arial"/>
              </w:rPr>
              <w:t xml:space="preserve">Please </w:t>
            </w:r>
            <w:r w:rsidR="009E0131" w:rsidRPr="00BB1A5F">
              <w:rPr>
                <w:rFonts w:ascii="Arial" w:eastAsia="Microsoft GothicNeo Light" w:hAnsi="Arial" w:cs="Arial"/>
              </w:rPr>
              <w:t>tick</w:t>
            </w:r>
            <w:r w:rsidR="00DA3CE4" w:rsidRPr="00BB1A5F">
              <w:rPr>
                <w:rFonts w:ascii="Arial" w:eastAsia="Microsoft GothicNeo Light" w:hAnsi="Arial" w:cs="Arial"/>
              </w:rPr>
              <w:t xml:space="preserve"> appropriate response:</w:t>
            </w:r>
          </w:p>
          <w:p w14:paraId="1EF9366C" w14:textId="4270E368" w:rsidR="009E59DF" w:rsidRPr="00BB1A5F" w:rsidRDefault="00873DA3" w:rsidP="009E0131">
            <w:pPr>
              <w:rPr>
                <w:rFonts w:ascii="Arial" w:eastAsia="Microsoft GothicNeo Light" w:hAnsi="Arial" w:cs="Arial"/>
              </w:rPr>
            </w:pPr>
            <w:sdt>
              <w:sdtPr>
                <w:rPr>
                  <w:rFonts w:ascii="Arial" w:eastAsia="MS Gothic" w:hAnsi="Arial" w:cs="Arial"/>
                </w:rPr>
                <w:id w:val="1495535812"/>
                <w14:checkbox>
                  <w14:checked w14:val="0"/>
                  <w14:checkedState w14:val="2612" w14:font="MS Gothic"/>
                  <w14:uncheckedState w14:val="2610" w14:font="MS Gothic"/>
                </w14:checkbox>
              </w:sdtPr>
              <w:sdtEndPr/>
              <w:sdtContent>
                <w:r w:rsidR="007E5B25" w:rsidRPr="00BB1A5F">
                  <w:rPr>
                    <w:rFonts w:ascii="Segoe UI Symbol" w:eastAsia="MS Gothic" w:hAnsi="Segoe UI Symbol" w:cs="Segoe UI Symbol"/>
                  </w:rPr>
                  <w:t>☐</w:t>
                </w:r>
              </w:sdtContent>
            </w:sdt>
            <w:r w:rsidR="009E0131" w:rsidRPr="00BB1A5F">
              <w:rPr>
                <w:rFonts w:ascii="Arial" w:eastAsia="Microsoft GothicNeo Light" w:hAnsi="Arial" w:cs="Arial"/>
              </w:rPr>
              <w:t xml:space="preserve">  </w:t>
            </w:r>
            <w:r w:rsidR="00DA3CE4" w:rsidRPr="00BB1A5F">
              <w:rPr>
                <w:rFonts w:ascii="Arial" w:eastAsia="Microsoft GothicNeo Light" w:hAnsi="Arial" w:cs="Arial"/>
              </w:rPr>
              <w:t>Supply Nation</w:t>
            </w:r>
          </w:p>
          <w:p w14:paraId="434CAA32" w14:textId="1E8B9C00" w:rsidR="00DA3CE4" w:rsidRPr="00BB1A5F" w:rsidRDefault="00873DA3" w:rsidP="009E0131">
            <w:pPr>
              <w:rPr>
                <w:rFonts w:ascii="Arial" w:eastAsia="Microsoft GothicNeo Light" w:hAnsi="Arial" w:cs="Arial"/>
              </w:rPr>
            </w:pPr>
            <w:sdt>
              <w:sdtPr>
                <w:rPr>
                  <w:rFonts w:ascii="Arial" w:eastAsia="MS Gothic" w:hAnsi="Arial" w:cs="Arial"/>
                </w:rPr>
                <w:id w:val="1688396496"/>
                <w14:checkbox>
                  <w14:checked w14:val="0"/>
                  <w14:checkedState w14:val="2612" w14:font="MS Gothic"/>
                  <w14:uncheckedState w14:val="2610" w14:font="MS Gothic"/>
                </w14:checkbox>
              </w:sdtPr>
              <w:sdtEndPr/>
              <w:sdtContent>
                <w:r w:rsidR="009E0131" w:rsidRPr="00BB1A5F">
                  <w:rPr>
                    <w:rFonts w:ascii="Segoe UI Symbol" w:eastAsia="MS Gothic" w:hAnsi="Segoe UI Symbol" w:cs="Segoe UI Symbol"/>
                  </w:rPr>
                  <w:t>☐</w:t>
                </w:r>
              </w:sdtContent>
            </w:sdt>
            <w:r w:rsidR="009E0131" w:rsidRPr="00BB1A5F">
              <w:rPr>
                <w:rFonts w:ascii="Arial" w:eastAsia="Microsoft GothicNeo Light" w:hAnsi="Arial" w:cs="Arial"/>
              </w:rPr>
              <w:t xml:space="preserve"> </w:t>
            </w:r>
            <w:r w:rsidR="00DA3CE4" w:rsidRPr="00BB1A5F">
              <w:rPr>
                <w:rFonts w:ascii="Arial" w:eastAsia="Microsoft GothicNeo Light" w:hAnsi="Arial" w:cs="Arial"/>
              </w:rPr>
              <w:t>NSW Indigenous Chamber of Commerce</w:t>
            </w:r>
          </w:p>
          <w:p w14:paraId="1F171E43" w14:textId="77777777" w:rsidR="00DA3CE4" w:rsidRPr="00BB1A5F" w:rsidRDefault="00873DA3" w:rsidP="009E0131">
            <w:pPr>
              <w:rPr>
                <w:rFonts w:ascii="Arial" w:eastAsia="Microsoft GothicNeo Light" w:hAnsi="Arial" w:cs="Arial"/>
              </w:rPr>
            </w:pPr>
            <w:sdt>
              <w:sdtPr>
                <w:rPr>
                  <w:rFonts w:ascii="Arial" w:eastAsia="MS Gothic" w:hAnsi="Arial" w:cs="Arial"/>
                </w:rPr>
                <w:id w:val="-869538174"/>
                <w14:checkbox>
                  <w14:checked w14:val="0"/>
                  <w14:checkedState w14:val="2612" w14:font="MS Gothic"/>
                  <w14:uncheckedState w14:val="2610" w14:font="MS Gothic"/>
                </w14:checkbox>
              </w:sdtPr>
              <w:sdtEndPr/>
              <w:sdtContent>
                <w:r w:rsidR="009E0131" w:rsidRPr="00BB1A5F">
                  <w:rPr>
                    <w:rFonts w:ascii="Segoe UI Symbol" w:eastAsia="MS Gothic" w:hAnsi="Segoe UI Symbol" w:cs="Segoe UI Symbol"/>
                  </w:rPr>
                  <w:t>☐</w:t>
                </w:r>
              </w:sdtContent>
            </w:sdt>
            <w:r w:rsidR="009E0131" w:rsidRPr="00BB1A5F">
              <w:rPr>
                <w:rFonts w:ascii="Arial" w:eastAsia="Microsoft GothicNeo Light" w:hAnsi="Arial" w:cs="Arial"/>
              </w:rPr>
              <w:t xml:space="preserve"> </w:t>
            </w:r>
            <w:r w:rsidR="00DA3CE4" w:rsidRPr="00BB1A5F">
              <w:rPr>
                <w:rFonts w:ascii="Arial" w:eastAsia="Microsoft GothicNeo Light" w:hAnsi="Arial" w:cs="Arial"/>
              </w:rPr>
              <w:t>None of the above</w:t>
            </w:r>
          </w:p>
          <w:p w14:paraId="7196754F" w14:textId="2F8F14A1" w:rsidR="008B6866" w:rsidRPr="00BB1A5F" w:rsidRDefault="008B6866" w:rsidP="009E0131">
            <w:pPr>
              <w:rPr>
                <w:rFonts w:ascii="Arial" w:eastAsia="Microsoft GothicNeo Light" w:hAnsi="Arial" w:cs="Arial"/>
              </w:rPr>
            </w:pPr>
          </w:p>
        </w:tc>
      </w:tr>
    </w:tbl>
    <w:p w14:paraId="15FA9CA4" w14:textId="546715C4" w:rsidR="008B6866" w:rsidRDefault="008B6866" w:rsidP="008B6866">
      <w:pPr>
        <w:rPr>
          <w:rFonts w:ascii="Arial" w:hAnsi="Arial" w:cs="Arial"/>
        </w:rPr>
      </w:pPr>
    </w:p>
    <w:p w14:paraId="4B12E4EE" w14:textId="77777777" w:rsidR="00CB0081" w:rsidRPr="0078540B" w:rsidRDefault="00CB0081" w:rsidP="00CB0081">
      <w:pPr>
        <w:rPr>
          <w:rFonts w:ascii="Arial" w:hAnsi="Arial" w:cs="Arial"/>
          <w:b/>
          <w:bCs/>
        </w:rPr>
      </w:pPr>
      <w:r w:rsidRPr="0078540B">
        <w:rPr>
          <w:rFonts w:ascii="Arial" w:hAnsi="Arial" w:cs="Arial"/>
          <w:b/>
          <w:bCs/>
        </w:rPr>
        <w:t>For suppliers:</w:t>
      </w:r>
    </w:p>
    <w:p w14:paraId="6F4CCF63" w14:textId="5C2EE55E" w:rsidR="00CB0081" w:rsidRDefault="00CB0081" w:rsidP="008B6866">
      <w:pPr>
        <w:rPr>
          <w:rFonts w:ascii="Arial" w:hAnsi="Arial" w:cs="Arial"/>
        </w:rPr>
      </w:pPr>
      <w:r w:rsidRPr="00840142">
        <w:rPr>
          <w:rFonts w:ascii="Arial" w:eastAsia="Microsoft GothicNeo Light" w:hAnsi="Arial" w:cs="Arial"/>
          <w:b/>
          <w:bCs/>
          <w:color w:val="B81237"/>
        </w:rPr>
        <w:t>Commitments in red</w:t>
      </w:r>
      <w:r w:rsidRPr="00CB0081">
        <w:rPr>
          <w:rFonts w:ascii="Arial" w:hAnsi="Arial" w:cs="Arial"/>
          <w:color w:val="B81237"/>
        </w:rPr>
        <w:t xml:space="preserve"> </w:t>
      </w:r>
      <w:r>
        <w:rPr>
          <w:rFonts w:ascii="Arial" w:hAnsi="Arial" w:cs="Arial"/>
        </w:rPr>
        <w:t>will be contractually binding should you be chosen as the supplier</w:t>
      </w:r>
      <w:r w:rsidR="000B1AB6">
        <w:rPr>
          <w:rFonts w:ascii="Arial" w:hAnsi="Arial" w:cs="Arial"/>
        </w:rPr>
        <w:t>.</w:t>
      </w:r>
    </w:p>
    <w:p w14:paraId="58E46040" w14:textId="5DD9DCE4" w:rsidR="007671B2" w:rsidRDefault="007671B2" w:rsidP="008B6866">
      <w:pPr>
        <w:rPr>
          <w:rFonts w:ascii="Arial" w:eastAsia="Microsoft GothicNeo Light" w:hAnsi="Arial" w:cs="Arial"/>
        </w:rPr>
      </w:pPr>
      <w:r w:rsidRPr="007671B2">
        <w:rPr>
          <w:rFonts w:ascii="Arial" w:eastAsia="Microsoft GothicNeo Light" w:hAnsi="Arial" w:cs="Arial"/>
        </w:rPr>
        <w:t>Plans will be finalised with the agency contact upon contract award and suppliers will be required to report progress against the plan quarterly.</w:t>
      </w:r>
    </w:p>
    <w:p w14:paraId="09FBF2EB" w14:textId="77777777" w:rsidR="007763E3" w:rsidRPr="007671B2" w:rsidRDefault="007763E3" w:rsidP="008B6866">
      <w:pPr>
        <w:rPr>
          <w:rFonts w:ascii="Arial" w:eastAsia="Microsoft GothicNeo Light" w:hAnsi="Arial" w:cs="Arial"/>
        </w:rPr>
      </w:pPr>
    </w:p>
    <w:tbl>
      <w:tblPr>
        <w:tblStyle w:val="TableGrid"/>
        <w:tblW w:w="0" w:type="auto"/>
        <w:tblCellMar>
          <w:top w:w="85" w:type="dxa"/>
          <w:bottom w:w="85" w:type="dxa"/>
        </w:tblCellMar>
        <w:tblLook w:val="04A0" w:firstRow="1" w:lastRow="0" w:firstColumn="1" w:lastColumn="0" w:noHBand="0" w:noVBand="1"/>
      </w:tblPr>
      <w:tblGrid>
        <w:gridCol w:w="3256"/>
        <w:gridCol w:w="7200"/>
      </w:tblGrid>
      <w:tr w:rsidR="00A9280C" w:rsidRPr="00E9110B" w14:paraId="66AA1F76" w14:textId="77777777" w:rsidTr="001351A4">
        <w:tc>
          <w:tcPr>
            <w:tcW w:w="10456" w:type="dxa"/>
            <w:gridSpan w:val="2"/>
            <w:shd w:val="clear" w:color="auto" w:fill="DC5800"/>
          </w:tcPr>
          <w:p w14:paraId="6C788599" w14:textId="5417DEE7" w:rsidR="00A9280C" w:rsidRPr="001D36D2" w:rsidRDefault="00D850FE" w:rsidP="00A9280C">
            <w:pPr>
              <w:rPr>
                <w:rFonts w:ascii="Arial" w:eastAsia="Microsoft GothicNeo Light" w:hAnsi="Arial" w:cs="Arial"/>
                <w:b/>
                <w:bCs/>
                <w:color w:val="FFFFFF" w:themeColor="background1"/>
              </w:rPr>
            </w:pPr>
            <w:r w:rsidRPr="001A030C">
              <w:rPr>
                <w:rFonts w:ascii="Arial" w:eastAsia="Microsoft GothicNeo Light" w:hAnsi="Arial" w:cs="Arial"/>
                <w:b/>
                <w:bCs/>
                <w:color w:val="FFFFFF" w:themeColor="background1"/>
              </w:rPr>
              <w:t xml:space="preserve">Aboriginal Participation requirements </w:t>
            </w:r>
          </w:p>
        </w:tc>
      </w:tr>
      <w:tr w:rsidR="00D850FE" w:rsidRPr="00E9110B" w14:paraId="74594990" w14:textId="77777777" w:rsidTr="001351A4">
        <w:tc>
          <w:tcPr>
            <w:tcW w:w="3256" w:type="dxa"/>
          </w:tcPr>
          <w:p w14:paraId="0FE3F2AA" w14:textId="4DAC27FB" w:rsidR="00D850FE" w:rsidRPr="00E9110B" w:rsidRDefault="00D850FE" w:rsidP="00D850FE">
            <w:pPr>
              <w:rPr>
                <w:rFonts w:ascii="Arial" w:eastAsia="Microsoft GothicNeo Light" w:hAnsi="Arial" w:cs="Arial"/>
              </w:rPr>
            </w:pPr>
            <w:r w:rsidRPr="00925C1A">
              <w:rPr>
                <w:rFonts w:ascii="Arial" w:eastAsia="Microsoft GothicNeo Light" w:hAnsi="Arial" w:cs="Arial"/>
              </w:rPr>
              <w:t>Estimated contract value</w:t>
            </w:r>
          </w:p>
        </w:tc>
        <w:tc>
          <w:tcPr>
            <w:tcW w:w="7200" w:type="dxa"/>
          </w:tcPr>
          <w:p w14:paraId="36E117C2" w14:textId="12B32770" w:rsidR="00D850FE" w:rsidRPr="00AE2D99" w:rsidRDefault="00D850FE" w:rsidP="00D850FE">
            <w:pPr>
              <w:rPr>
                <w:rFonts w:ascii="Arial" w:eastAsia="Microsoft GothicNeo Light" w:hAnsi="Arial" w:cs="Arial"/>
                <w:color w:val="6D7079"/>
              </w:rPr>
            </w:pPr>
            <w:r w:rsidRPr="008701DA">
              <w:rPr>
                <w:rFonts w:ascii="Arial" w:eastAsia="Microsoft GothicNeo Light" w:hAnsi="Arial" w:cs="Arial"/>
                <w:color w:val="6D7079"/>
              </w:rPr>
              <w:t>Indicate estimated $ value of contract (eg: $8,300,000)</w:t>
            </w:r>
          </w:p>
        </w:tc>
      </w:tr>
      <w:tr w:rsidR="00D850FE" w:rsidRPr="00E9110B" w14:paraId="6DE84A1E" w14:textId="77777777" w:rsidTr="001351A4">
        <w:tc>
          <w:tcPr>
            <w:tcW w:w="3256" w:type="dxa"/>
          </w:tcPr>
          <w:p w14:paraId="383F07E7" w14:textId="26AF611D" w:rsidR="00D850FE" w:rsidRPr="00E9110B" w:rsidRDefault="00D850FE" w:rsidP="00D850FE">
            <w:pPr>
              <w:rPr>
                <w:rFonts w:ascii="Arial" w:eastAsia="Microsoft GothicNeo Light" w:hAnsi="Arial" w:cs="Arial"/>
              </w:rPr>
            </w:pPr>
            <w:r w:rsidRPr="00925C1A">
              <w:rPr>
                <w:rFonts w:ascii="Arial" w:eastAsia="Microsoft GothicNeo Light" w:hAnsi="Arial" w:cs="Arial"/>
              </w:rPr>
              <w:t>Exclusions</w:t>
            </w:r>
          </w:p>
        </w:tc>
        <w:tc>
          <w:tcPr>
            <w:tcW w:w="7200" w:type="dxa"/>
          </w:tcPr>
          <w:p w14:paraId="312D627D" w14:textId="77777777" w:rsidR="00D850FE" w:rsidRPr="008701DA" w:rsidRDefault="00D850FE" w:rsidP="00D850FE">
            <w:pPr>
              <w:rPr>
                <w:rFonts w:ascii="Arial" w:eastAsia="Microsoft GothicNeo Light" w:hAnsi="Arial" w:cs="Arial"/>
                <w:color w:val="6D7079"/>
              </w:rPr>
            </w:pPr>
            <w:r w:rsidRPr="008701DA">
              <w:rPr>
                <w:rFonts w:ascii="Arial" w:eastAsia="Microsoft GothicNeo Light" w:hAnsi="Arial" w:cs="Arial"/>
                <w:color w:val="6D7079"/>
              </w:rPr>
              <w:t>List the exclusion items and approximate value of the exclusion that you will be seeking to negotiate with the contracting agency. For example:</w:t>
            </w:r>
          </w:p>
          <w:p w14:paraId="35281DCB" w14:textId="77777777" w:rsidR="00D850FE" w:rsidRPr="008701DA" w:rsidRDefault="00D850FE" w:rsidP="00D850FE">
            <w:pPr>
              <w:pStyle w:val="ListParagraph"/>
              <w:numPr>
                <w:ilvl w:val="0"/>
                <w:numId w:val="2"/>
              </w:numPr>
              <w:rPr>
                <w:rFonts w:ascii="Arial" w:eastAsia="Microsoft GothicNeo Light" w:hAnsi="Arial" w:cs="Arial"/>
                <w:color w:val="6D7079"/>
              </w:rPr>
            </w:pPr>
            <w:r w:rsidRPr="008701DA">
              <w:rPr>
                <w:rFonts w:ascii="Arial" w:eastAsia="Microsoft GothicNeo Light" w:hAnsi="Arial" w:cs="Arial"/>
                <w:color w:val="6D7079"/>
              </w:rPr>
              <w:t>Lease of land adjacent to project site: $80,000</w:t>
            </w:r>
          </w:p>
          <w:p w14:paraId="651EE948" w14:textId="161D13B7" w:rsidR="00D850FE" w:rsidRPr="001D36D2" w:rsidRDefault="00D850FE" w:rsidP="00D850FE">
            <w:pPr>
              <w:pStyle w:val="ListParagraph"/>
              <w:numPr>
                <w:ilvl w:val="0"/>
                <w:numId w:val="2"/>
              </w:numPr>
              <w:rPr>
                <w:rFonts w:ascii="Arial" w:eastAsia="Microsoft GothicNeo Light" w:hAnsi="Arial" w:cs="Arial"/>
                <w:color w:val="6D7079"/>
              </w:rPr>
            </w:pPr>
            <w:r w:rsidRPr="008701DA">
              <w:rPr>
                <w:rFonts w:ascii="Arial" w:eastAsia="Microsoft GothicNeo Light" w:hAnsi="Arial" w:cs="Arial"/>
                <w:color w:val="6D7079"/>
              </w:rPr>
              <w:lastRenderedPageBreak/>
              <w:t>Hire of construction machinery: $50,000</w:t>
            </w:r>
          </w:p>
        </w:tc>
      </w:tr>
      <w:tr w:rsidR="00D850FE" w:rsidRPr="00E9110B" w14:paraId="509F08E1" w14:textId="77777777" w:rsidTr="001351A4">
        <w:tc>
          <w:tcPr>
            <w:tcW w:w="3256" w:type="dxa"/>
          </w:tcPr>
          <w:p w14:paraId="4466737E" w14:textId="5FED8599" w:rsidR="00D850FE" w:rsidRPr="00E9110B" w:rsidRDefault="00D850FE" w:rsidP="00D850FE">
            <w:pPr>
              <w:rPr>
                <w:rFonts w:ascii="Arial" w:eastAsia="Microsoft GothicNeo Light" w:hAnsi="Arial" w:cs="Arial"/>
              </w:rPr>
            </w:pPr>
            <w:r w:rsidRPr="00925C1A">
              <w:rPr>
                <w:rFonts w:ascii="Arial" w:eastAsia="Microsoft GothicNeo Light" w:hAnsi="Arial" w:cs="Arial"/>
              </w:rPr>
              <w:lastRenderedPageBreak/>
              <w:t>Project value</w:t>
            </w:r>
          </w:p>
        </w:tc>
        <w:tc>
          <w:tcPr>
            <w:tcW w:w="7200" w:type="dxa"/>
          </w:tcPr>
          <w:p w14:paraId="2969884F" w14:textId="2AFDDD37" w:rsidR="00D850FE" w:rsidRPr="00AE2D99" w:rsidRDefault="00D850FE" w:rsidP="00D850FE">
            <w:pPr>
              <w:rPr>
                <w:rFonts w:ascii="Arial" w:eastAsia="Microsoft GothicNeo Light" w:hAnsi="Arial" w:cs="Arial"/>
                <w:color w:val="6D7079"/>
              </w:rPr>
            </w:pPr>
            <w:r w:rsidRPr="008701DA">
              <w:rPr>
                <w:rFonts w:ascii="Arial" w:eastAsia="Microsoft GothicNeo Light" w:hAnsi="Arial" w:cs="Arial"/>
                <w:color w:val="6D7079"/>
              </w:rPr>
              <w:t>The project value is the contract value minus the proposed exclusions. For example: $8,300,000 - $130,000 = $8,170,000 (project value).</w:t>
            </w:r>
          </w:p>
        </w:tc>
      </w:tr>
      <w:tr w:rsidR="00D850FE" w:rsidRPr="00E9110B" w14:paraId="75219489" w14:textId="77777777" w:rsidTr="001351A4">
        <w:tc>
          <w:tcPr>
            <w:tcW w:w="3256" w:type="dxa"/>
          </w:tcPr>
          <w:p w14:paraId="34E50BEB" w14:textId="56882A11" w:rsidR="00D850FE" w:rsidRPr="00E9110B" w:rsidRDefault="00B64E93" w:rsidP="00D850FE">
            <w:pPr>
              <w:rPr>
                <w:rFonts w:ascii="Arial" w:eastAsia="Microsoft GothicNeo Light" w:hAnsi="Arial" w:cs="Arial"/>
              </w:rPr>
            </w:pPr>
            <w:r>
              <w:rPr>
                <w:rFonts w:ascii="Arial" w:eastAsia="Microsoft GothicNeo Light" w:hAnsi="Arial" w:cs="Arial"/>
              </w:rPr>
              <w:t xml:space="preserve">Minimum </w:t>
            </w:r>
            <w:r w:rsidR="00D850FE" w:rsidRPr="00925C1A">
              <w:rPr>
                <w:rFonts w:ascii="Arial" w:eastAsia="Microsoft GothicNeo Light" w:hAnsi="Arial" w:cs="Arial"/>
              </w:rPr>
              <w:t>Aboriginal participation percentage</w:t>
            </w:r>
          </w:p>
        </w:tc>
        <w:tc>
          <w:tcPr>
            <w:tcW w:w="7200" w:type="dxa"/>
          </w:tcPr>
          <w:p w14:paraId="5207179C" w14:textId="64EB0761" w:rsidR="00D850FE" w:rsidRPr="001D36D2" w:rsidRDefault="00D850FE" w:rsidP="00D850FE">
            <w:pPr>
              <w:rPr>
                <w:rFonts w:ascii="Arial" w:eastAsia="Microsoft GothicNeo Light" w:hAnsi="Arial" w:cs="Arial"/>
                <w:color w:val="B81237"/>
              </w:rPr>
            </w:pPr>
            <w:r w:rsidRPr="00F7070D">
              <w:rPr>
                <w:rFonts w:ascii="Arial" w:eastAsia="Microsoft GothicNeo Light" w:hAnsi="Arial" w:cs="Arial"/>
                <w:color w:val="B81237"/>
              </w:rPr>
              <w:t xml:space="preserve">This will be a minimum of 1.5% of the project value or project workforce. </w:t>
            </w:r>
          </w:p>
        </w:tc>
      </w:tr>
      <w:tr w:rsidR="00D850FE" w:rsidRPr="00E9110B" w14:paraId="2F647DB4" w14:textId="77777777" w:rsidTr="001351A4">
        <w:tc>
          <w:tcPr>
            <w:tcW w:w="3256" w:type="dxa"/>
          </w:tcPr>
          <w:p w14:paraId="10BF4C66" w14:textId="0980C183" w:rsidR="00D850FE" w:rsidRPr="00E9110B" w:rsidRDefault="00D850FE" w:rsidP="00D850FE">
            <w:pPr>
              <w:rPr>
                <w:rFonts w:ascii="Arial" w:eastAsia="Microsoft GothicNeo Light" w:hAnsi="Arial" w:cs="Arial"/>
              </w:rPr>
            </w:pPr>
            <w:r w:rsidRPr="00925C1A">
              <w:rPr>
                <w:rFonts w:ascii="Arial" w:eastAsia="Microsoft GothicNeo Light" w:hAnsi="Arial" w:cs="Arial"/>
              </w:rPr>
              <w:t>Value of Aboriginal participation</w:t>
            </w:r>
          </w:p>
        </w:tc>
        <w:tc>
          <w:tcPr>
            <w:tcW w:w="7200" w:type="dxa"/>
          </w:tcPr>
          <w:p w14:paraId="15E28DBE" w14:textId="5CFD3770" w:rsidR="00D850FE" w:rsidRPr="00AE2D99" w:rsidRDefault="00D850FE" w:rsidP="00C4374F">
            <w:pPr>
              <w:rPr>
                <w:rFonts w:ascii="Arial" w:eastAsia="Microsoft GothicNeo Light" w:hAnsi="Arial" w:cs="Arial"/>
                <w:color w:val="6D7079"/>
              </w:rPr>
            </w:pPr>
            <w:r w:rsidRPr="00F7070D">
              <w:rPr>
                <w:rFonts w:ascii="Arial" w:eastAsia="Microsoft GothicNeo Light" w:hAnsi="Arial" w:cs="Arial"/>
                <w:color w:val="B81237"/>
              </w:rPr>
              <w:t>1.5% of the project value (or higher) – eg, $8,170,000 x 1.5% = $122,550</w:t>
            </w:r>
          </w:p>
        </w:tc>
      </w:tr>
      <w:tr w:rsidR="00A02D01" w:rsidRPr="00E9110B" w14:paraId="18C3AAB0" w14:textId="77777777" w:rsidTr="001351A4">
        <w:tc>
          <w:tcPr>
            <w:tcW w:w="10456" w:type="dxa"/>
            <w:gridSpan w:val="2"/>
            <w:shd w:val="clear" w:color="auto" w:fill="DC5800"/>
          </w:tcPr>
          <w:p w14:paraId="6EEEC5E1" w14:textId="77777777" w:rsidR="00037355" w:rsidRPr="00925C1A" w:rsidRDefault="00037355" w:rsidP="00037355">
            <w:pPr>
              <w:rPr>
                <w:rFonts w:ascii="Arial" w:eastAsia="Microsoft GothicNeo Light" w:hAnsi="Arial" w:cs="Arial"/>
                <w:color w:val="FFFFFF" w:themeColor="background1"/>
              </w:rPr>
            </w:pPr>
            <w:r w:rsidRPr="00925C1A">
              <w:rPr>
                <w:rFonts w:ascii="Arial" w:eastAsia="Microsoft GothicNeo Light" w:hAnsi="Arial" w:cs="Arial"/>
                <w:b/>
                <w:bCs/>
                <w:color w:val="FFFFFF" w:themeColor="background1"/>
              </w:rPr>
              <w:t>Plan to meet Aboriginal participation requirements</w:t>
            </w:r>
            <w:r w:rsidRPr="00925C1A">
              <w:rPr>
                <w:rFonts w:ascii="Arial" w:eastAsia="Microsoft GothicNeo Light" w:hAnsi="Arial" w:cs="Arial"/>
                <w:color w:val="FFFFFF" w:themeColor="background1"/>
              </w:rPr>
              <w:t xml:space="preserve"> (if you are an Aboriginal business, you do not have to proceed further on this form).</w:t>
            </w:r>
          </w:p>
          <w:p w14:paraId="592A3F59" w14:textId="77777777" w:rsidR="00037355" w:rsidRPr="00925C1A" w:rsidRDefault="00037355" w:rsidP="00037355">
            <w:pPr>
              <w:rPr>
                <w:rFonts w:ascii="Arial" w:eastAsia="Microsoft GothicNeo Light" w:hAnsi="Arial" w:cs="Arial"/>
                <w:color w:val="FFFFFF" w:themeColor="background1"/>
              </w:rPr>
            </w:pPr>
            <w:r w:rsidRPr="00925C1A">
              <w:rPr>
                <w:rFonts w:ascii="Arial" w:eastAsia="Microsoft GothicNeo Light" w:hAnsi="Arial" w:cs="Arial"/>
                <w:color w:val="FFFFFF" w:themeColor="background1"/>
              </w:rPr>
              <w:t>Aboriginal participation requirements may be met in the following ways:</w:t>
            </w:r>
          </w:p>
          <w:p w14:paraId="44CD27DA" w14:textId="77777777" w:rsidR="00037355" w:rsidRPr="00925C1A" w:rsidRDefault="00037355" w:rsidP="00037355">
            <w:pPr>
              <w:pStyle w:val="ListParagraph"/>
              <w:numPr>
                <w:ilvl w:val="0"/>
                <w:numId w:val="3"/>
              </w:numPr>
              <w:spacing w:after="160" w:line="259" w:lineRule="auto"/>
              <w:rPr>
                <w:rFonts w:ascii="Arial" w:eastAsia="Microsoft GothicNeo Light" w:hAnsi="Arial" w:cs="Arial"/>
                <w:color w:val="FFFFFF" w:themeColor="background1"/>
              </w:rPr>
            </w:pPr>
            <w:r w:rsidRPr="00925C1A">
              <w:rPr>
                <w:rFonts w:ascii="Arial" w:eastAsia="Microsoft GothicNeo Light" w:hAnsi="Arial" w:cs="Arial"/>
                <w:color w:val="FFFFFF" w:themeColor="background1"/>
              </w:rPr>
              <w:t>A minimum 1.5% of project value directed toward Aboriginal businesses through sub-contracting</w:t>
            </w:r>
          </w:p>
          <w:p w14:paraId="0D7EACF7" w14:textId="77777777" w:rsidR="00037355" w:rsidRPr="00925C1A" w:rsidRDefault="00037355" w:rsidP="00037355">
            <w:pPr>
              <w:pStyle w:val="ListParagraph"/>
              <w:numPr>
                <w:ilvl w:val="0"/>
                <w:numId w:val="3"/>
              </w:numPr>
              <w:spacing w:after="160" w:line="259" w:lineRule="auto"/>
              <w:rPr>
                <w:rFonts w:ascii="Arial" w:eastAsia="Microsoft GothicNeo Light" w:hAnsi="Arial" w:cs="Arial"/>
                <w:color w:val="FFFFFF" w:themeColor="background1"/>
              </w:rPr>
            </w:pPr>
            <w:r w:rsidRPr="00925C1A">
              <w:rPr>
                <w:rFonts w:ascii="Arial" w:eastAsia="Microsoft GothicNeo Light" w:hAnsi="Arial" w:cs="Arial"/>
                <w:color w:val="FFFFFF" w:themeColor="background1"/>
              </w:rPr>
              <w:t>A minimum 1.5% of the project workforce to be Aboriginal people across the life of the project</w:t>
            </w:r>
          </w:p>
          <w:p w14:paraId="4FBE403E" w14:textId="77777777" w:rsidR="00037355" w:rsidRPr="00925C1A" w:rsidRDefault="00037355" w:rsidP="00037355">
            <w:pPr>
              <w:pStyle w:val="ListParagraph"/>
              <w:numPr>
                <w:ilvl w:val="0"/>
                <w:numId w:val="3"/>
              </w:numPr>
              <w:spacing w:after="160" w:line="259" w:lineRule="auto"/>
              <w:rPr>
                <w:rFonts w:ascii="Arial" w:eastAsia="Microsoft GothicNeo Light" w:hAnsi="Arial" w:cs="Arial"/>
                <w:color w:val="FFFFFF" w:themeColor="background1"/>
              </w:rPr>
            </w:pPr>
            <w:r w:rsidRPr="00925C1A">
              <w:rPr>
                <w:rFonts w:ascii="Arial" w:eastAsia="Microsoft GothicNeo Light" w:hAnsi="Arial" w:cs="Arial"/>
                <w:color w:val="FFFFFF" w:themeColor="background1"/>
              </w:rPr>
              <w:t>A minimum 1.5% of the project value directed toward capability and capacity building of Aboriginal people or businesses</w:t>
            </w:r>
          </w:p>
          <w:p w14:paraId="1BE419EF" w14:textId="2A73B58E" w:rsidR="00A02D01" w:rsidRPr="00037355" w:rsidRDefault="00037355" w:rsidP="00037355">
            <w:pPr>
              <w:pStyle w:val="ListParagraph"/>
              <w:numPr>
                <w:ilvl w:val="0"/>
                <w:numId w:val="3"/>
              </w:numPr>
              <w:spacing w:after="160" w:line="259" w:lineRule="auto"/>
              <w:rPr>
                <w:rFonts w:ascii="Arial" w:eastAsia="Microsoft GothicNeo Light" w:hAnsi="Arial" w:cs="Arial"/>
                <w:color w:val="FFFFFF" w:themeColor="background1"/>
              </w:rPr>
            </w:pPr>
            <w:r w:rsidRPr="00925C1A">
              <w:rPr>
                <w:rFonts w:ascii="Arial" w:eastAsia="Microsoft GothicNeo Light" w:hAnsi="Arial" w:cs="Arial"/>
                <w:color w:val="FFFFFF" w:themeColor="background1"/>
              </w:rPr>
              <w:t>Or, a combination of these options.</w:t>
            </w:r>
          </w:p>
        </w:tc>
      </w:tr>
      <w:tr w:rsidR="00037355" w:rsidRPr="00E9110B" w14:paraId="4B081B16" w14:textId="77777777" w:rsidTr="001351A4">
        <w:tc>
          <w:tcPr>
            <w:tcW w:w="3256" w:type="dxa"/>
          </w:tcPr>
          <w:p w14:paraId="15631126" w14:textId="3C35FF27" w:rsidR="00037355" w:rsidRPr="00925C1A" w:rsidRDefault="00037355" w:rsidP="00037355">
            <w:pPr>
              <w:rPr>
                <w:rFonts w:ascii="Arial" w:eastAsia="Microsoft GothicNeo Light" w:hAnsi="Arial" w:cs="Arial"/>
              </w:rPr>
            </w:pPr>
            <w:r w:rsidRPr="00925C1A">
              <w:rPr>
                <w:rFonts w:ascii="Arial" w:eastAsia="Microsoft GothicNeo Light" w:hAnsi="Arial" w:cs="Arial"/>
              </w:rPr>
              <w:t>Subcontracting</w:t>
            </w:r>
          </w:p>
        </w:tc>
        <w:tc>
          <w:tcPr>
            <w:tcW w:w="7200" w:type="dxa"/>
          </w:tcPr>
          <w:p w14:paraId="7E8A492A" w14:textId="77777777" w:rsidR="00037355" w:rsidRPr="00F7070D" w:rsidRDefault="00037355" w:rsidP="00037355">
            <w:pPr>
              <w:rPr>
                <w:rFonts w:ascii="Arial" w:eastAsia="Microsoft GothicNeo Light" w:hAnsi="Arial" w:cs="Arial"/>
                <w:color w:val="B81237"/>
              </w:rPr>
            </w:pPr>
            <w:r w:rsidRPr="00F7070D">
              <w:rPr>
                <w:rFonts w:ascii="Arial" w:eastAsia="Microsoft GothicNeo Light" w:hAnsi="Arial" w:cs="Arial"/>
                <w:color w:val="B81237"/>
              </w:rPr>
              <w:t>If you are sub-contracting all or part of the Aboriginal participation requirement, your plan should include the following:</w:t>
            </w:r>
          </w:p>
          <w:p w14:paraId="1A25D3D6" w14:textId="77777777" w:rsidR="00037355" w:rsidRPr="00F7070D" w:rsidRDefault="00037355" w:rsidP="00037355">
            <w:pPr>
              <w:pStyle w:val="ListParagraph"/>
              <w:numPr>
                <w:ilvl w:val="0"/>
                <w:numId w:val="4"/>
              </w:numPr>
              <w:rPr>
                <w:rFonts w:ascii="Arial" w:eastAsia="Microsoft GothicNeo Light" w:hAnsi="Arial" w:cs="Arial"/>
                <w:color w:val="B81237"/>
              </w:rPr>
            </w:pPr>
            <w:r w:rsidRPr="00F7070D">
              <w:rPr>
                <w:rFonts w:ascii="Arial" w:eastAsia="Microsoft GothicNeo Light" w:hAnsi="Arial" w:cs="Arial"/>
                <w:color w:val="B81237"/>
              </w:rPr>
              <w:t>The portion of Aboriginal participation that will be directed to Aboriginal businesses through sub-contracting.</w:t>
            </w:r>
          </w:p>
          <w:p w14:paraId="383C6AB8" w14:textId="77777777" w:rsidR="00037355" w:rsidRPr="00F7070D" w:rsidRDefault="00037355" w:rsidP="00037355">
            <w:pPr>
              <w:pStyle w:val="ListParagraph"/>
              <w:numPr>
                <w:ilvl w:val="0"/>
                <w:numId w:val="4"/>
              </w:numPr>
              <w:rPr>
                <w:rFonts w:ascii="Arial" w:eastAsia="Microsoft GothicNeo Light" w:hAnsi="Arial" w:cs="Arial"/>
                <w:color w:val="B81237"/>
              </w:rPr>
            </w:pPr>
            <w:r w:rsidRPr="00F7070D">
              <w:rPr>
                <w:rFonts w:ascii="Arial" w:eastAsia="Microsoft GothicNeo Light" w:hAnsi="Arial" w:cs="Arial"/>
                <w:color w:val="B81237"/>
              </w:rPr>
              <w:t>Clearly identify opportunities for Aboriginal businesses in your supply chain.</w:t>
            </w:r>
          </w:p>
          <w:p w14:paraId="00D6F49B" w14:textId="77777777" w:rsidR="00037355" w:rsidRPr="00F7070D" w:rsidRDefault="00037355" w:rsidP="00037355">
            <w:pPr>
              <w:pStyle w:val="ListParagraph"/>
              <w:numPr>
                <w:ilvl w:val="0"/>
                <w:numId w:val="4"/>
              </w:numPr>
              <w:rPr>
                <w:rFonts w:ascii="Arial" w:eastAsia="Microsoft GothicNeo Light" w:hAnsi="Arial" w:cs="Arial"/>
                <w:color w:val="B81237"/>
              </w:rPr>
            </w:pPr>
            <w:r w:rsidRPr="00F7070D">
              <w:rPr>
                <w:rFonts w:ascii="Arial" w:eastAsia="Microsoft GothicNeo Light" w:hAnsi="Arial" w:cs="Arial"/>
                <w:color w:val="B81237"/>
              </w:rPr>
              <w:t>Methods for identifying Aboriginal businesses and clear communicating opportunities.</w:t>
            </w:r>
          </w:p>
          <w:p w14:paraId="51729707" w14:textId="77777777" w:rsidR="00037355" w:rsidRPr="00F7070D" w:rsidRDefault="00037355" w:rsidP="00037355">
            <w:pPr>
              <w:pStyle w:val="ListParagraph"/>
              <w:numPr>
                <w:ilvl w:val="0"/>
                <w:numId w:val="4"/>
              </w:numPr>
              <w:rPr>
                <w:rFonts w:ascii="Arial" w:eastAsia="Microsoft GothicNeo Light" w:hAnsi="Arial" w:cs="Arial"/>
                <w:color w:val="B81237"/>
              </w:rPr>
            </w:pPr>
            <w:r w:rsidRPr="00F7070D">
              <w:rPr>
                <w:rFonts w:ascii="Arial" w:eastAsia="Microsoft GothicNeo Light" w:hAnsi="Arial" w:cs="Arial"/>
                <w:color w:val="B81237"/>
              </w:rPr>
              <w:t>You could include identifying Aboriginal businesses that your organisation will sub-contract in the delivery of the project.</w:t>
            </w:r>
          </w:p>
          <w:p w14:paraId="14959F2C" w14:textId="71174113" w:rsidR="00037355" w:rsidRPr="001D36D2" w:rsidRDefault="00037355" w:rsidP="00037355">
            <w:pPr>
              <w:pStyle w:val="ListParagraph"/>
              <w:numPr>
                <w:ilvl w:val="0"/>
                <w:numId w:val="4"/>
              </w:numPr>
              <w:rPr>
                <w:rFonts w:ascii="Arial" w:eastAsia="Microsoft GothicNeo Light" w:hAnsi="Arial" w:cs="Arial"/>
                <w:color w:val="B81237"/>
              </w:rPr>
            </w:pPr>
            <w:r w:rsidRPr="00F7070D">
              <w:rPr>
                <w:rFonts w:ascii="Arial" w:eastAsia="Microsoft GothicNeo Light" w:hAnsi="Arial" w:cs="Arial"/>
                <w:color w:val="B81237"/>
              </w:rPr>
              <w:t>You could demonstrate an existing relationship with local stakeholder groups such as Local Aboriginal Land Councils or commit to develop a work relationship with specified stakeholders by a certain date if successful.</w:t>
            </w:r>
          </w:p>
        </w:tc>
      </w:tr>
      <w:tr w:rsidR="00037355" w:rsidRPr="00E9110B" w14:paraId="634C9683" w14:textId="77777777" w:rsidTr="001351A4">
        <w:tc>
          <w:tcPr>
            <w:tcW w:w="3256" w:type="dxa"/>
          </w:tcPr>
          <w:p w14:paraId="6A1D683F" w14:textId="37A26880" w:rsidR="00037355" w:rsidRPr="00925C1A" w:rsidRDefault="00037355" w:rsidP="00037355">
            <w:pPr>
              <w:rPr>
                <w:rFonts w:ascii="Arial" w:eastAsia="Microsoft GothicNeo Light" w:hAnsi="Arial" w:cs="Arial"/>
              </w:rPr>
            </w:pPr>
            <w:r w:rsidRPr="00925C1A">
              <w:rPr>
                <w:rFonts w:ascii="Arial" w:eastAsia="Microsoft GothicNeo Light" w:hAnsi="Arial" w:cs="Arial"/>
              </w:rPr>
              <w:t>Employment</w:t>
            </w:r>
          </w:p>
        </w:tc>
        <w:tc>
          <w:tcPr>
            <w:tcW w:w="7200" w:type="dxa"/>
          </w:tcPr>
          <w:p w14:paraId="6C8FD6EE" w14:textId="77777777" w:rsidR="00037355" w:rsidRPr="00F7070D" w:rsidRDefault="00037355" w:rsidP="00037355">
            <w:pPr>
              <w:rPr>
                <w:rFonts w:ascii="Arial" w:eastAsia="Microsoft GothicNeo Light" w:hAnsi="Arial" w:cs="Arial"/>
                <w:color w:val="B81237"/>
              </w:rPr>
            </w:pPr>
            <w:r w:rsidRPr="00F7070D">
              <w:rPr>
                <w:rFonts w:ascii="Arial" w:eastAsia="Microsoft GothicNeo Light" w:hAnsi="Arial" w:cs="Arial"/>
                <w:color w:val="B81237"/>
              </w:rPr>
              <w:t>Total estimated project workforce (FTE):</w:t>
            </w:r>
          </w:p>
          <w:p w14:paraId="65355FE5" w14:textId="77777777" w:rsidR="00037355" w:rsidRPr="00F7070D" w:rsidRDefault="00037355" w:rsidP="00037355">
            <w:pPr>
              <w:rPr>
                <w:rFonts w:ascii="Arial" w:eastAsia="Microsoft GothicNeo Light" w:hAnsi="Arial" w:cs="Arial"/>
                <w:color w:val="B81237"/>
              </w:rPr>
            </w:pPr>
            <w:r w:rsidRPr="00F7070D">
              <w:rPr>
                <w:rFonts w:ascii="Arial" w:eastAsia="Microsoft GothicNeo Light" w:hAnsi="Arial" w:cs="Arial"/>
                <w:color w:val="B81237"/>
              </w:rPr>
              <w:t>Estimated Aboriginal FTE: eg, total workforce x 1.5% (or percentage agreed).</w:t>
            </w:r>
          </w:p>
          <w:p w14:paraId="4BACC2B6" w14:textId="77777777" w:rsidR="00037355" w:rsidRPr="00F7070D" w:rsidRDefault="00037355" w:rsidP="00037355">
            <w:pPr>
              <w:rPr>
                <w:rFonts w:ascii="Arial" w:eastAsia="Microsoft GothicNeo Light" w:hAnsi="Arial" w:cs="Arial"/>
                <w:color w:val="B81237"/>
              </w:rPr>
            </w:pPr>
            <w:r w:rsidRPr="00F7070D">
              <w:rPr>
                <w:rFonts w:ascii="Arial" w:eastAsia="Microsoft GothicNeo Light" w:hAnsi="Arial" w:cs="Arial"/>
                <w:color w:val="B81237"/>
              </w:rPr>
              <w:t>Your plan should include:</w:t>
            </w:r>
          </w:p>
          <w:p w14:paraId="3DB696E2" w14:textId="77777777" w:rsidR="00037355" w:rsidRPr="00F7070D" w:rsidRDefault="00037355" w:rsidP="00037355">
            <w:pPr>
              <w:pStyle w:val="ListParagraph"/>
              <w:numPr>
                <w:ilvl w:val="0"/>
                <w:numId w:val="5"/>
              </w:numPr>
              <w:rPr>
                <w:rFonts w:ascii="Arial" w:eastAsia="Microsoft GothicNeo Light" w:hAnsi="Arial" w:cs="Arial"/>
                <w:color w:val="B81237"/>
              </w:rPr>
            </w:pPr>
            <w:r w:rsidRPr="00F7070D">
              <w:rPr>
                <w:rFonts w:ascii="Arial" w:eastAsia="Microsoft GothicNeo Light" w:hAnsi="Arial" w:cs="Arial"/>
                <w:color w:val="B81237"/>
              </w:rPr>
              <w:t>Clearly identified roles for Aboriginal employees and the skills required for these roles. Where possible, the majority of the roles should be central to the goods/services being delivered and located with local communities.</w:t>
            </w:r>
          </w:p>
          <w:p w14:paraId="05352802" w14:textId="20C742FB" w:rsidR="00037355" w:rsidRPr="00F7070D" w:rsidRDefault="00037355" w:rsidP="00037355">
            <w:pPr>
              <w:rPr>
                <w:rFonts w:ascii="Arial" w:eastAsia="Microsoft GothicNeo Light" w:hAnsi="Arial" w:cs="Arial"/>
                <w:color w:val="B81237"/>
              </w:rPr>
            </w:pPr>
            <w:r w:rsidRPr="00F7070D">
              <w:rPr>
                <w:rFonts w:ascii="Arial" w:eastAsia="Microsoft GothicNeo Light" w:hAnsi="Arial" w:cs="Arial"/>
                <w:color w:val="B81237"/>
              </w:rPr>
              <w:t>Identify ways to source suitable Aboriginal candidates, for example, through collaboration with employment service providers, consulting with Local Aboriginal Land Councils or local Aboriginal community controlled organisations, advertising through Aboriginal owned media outlets or hosting community information sessions.</w:t>
            </w:r>
          </w:p>
        </w:tc>
      </w:tr>
      <w:tr w:rsidR="00037355" w:rsidRPr="00E9110B" w14:paraId="4AE02846" w14:textId="77777777" w:rsidTr="001351A4">
        <w:tc>
          <w:tcPr>
            <w:tcW w:w="3256" w:type="dxa"/>
          </w:tcPr>
          <w:p w14:paraId="39E05B58" w14:textId="176159B9" w:rsidR="00037355" w:rsidRPr="00925C1A" w:rsidRDefault="00037355" w:rsidP="00037355">
            <w:pPr>
              <w:rPr>
                <w:rFonts w:ascii="Arial" w:eastAsia="Microsoft GothicNeo Light" w:hAnsi="Arial" w:cs="Arial"/>
              </w:rPr>
            </w:pPr>
            <w:r w:rsidRPr="00925C1A">
              <w:rPr>
                <w:rFonts w:ascii="Arial" w:eastAsia="Microsoft GothicNeo Light" w:hAnsi="Arial" w:cs="Arial"/>
              </w:rPr>
              <w:t>Education, training or capability building for Aboriginal staff or businesses</w:t>
            </w:r>
          </w:p>
        </w:tc>
        <w:tc>
          <w:tcPr>
            <w:tcW w:w="7200" w:type="dxa"/>
          </w:tcPr>
          <w:p w14:paraId="0CBBCD13" w14:textId="77777777" w:rsidR="00037355" w:rsidRPr="00F7070D" w:rsidRDefault="00037355" w:rsidP="00037355">
            <w:pPr>
              <w:rPr>
                <w:rFonts w:ascii="Arial" w:eastAsia="Microsoft GothicNeo Light" w:hAnsi="Arial" w:cs="Arial"/>
                <w:color w:val="B81237"/>
              </w:rPr>
            </w:pPr>
            <w:r w:rsidRPr="00F7070D">
              <w:rPr>
                <w:rFonts w:ascii="Arial" w:eastAsia="Microsoft GothicNeo Light" w:hAnsi="Arial" w:cs="Arial"/>
                <w:color w:val="B81237"/>
              </w:rPr>
              <w:t>If you are directing some or all of the Aboriginal participation requirement to education, training or capability building for Aboriginal staff or businesses, your plan should include:</w:t>
            </w:r>
          </w:p>
          <w:p w14:paraId="1BB71497" w14:textId="77777777" w:rsidR="00037355" w:rsidRPr="00F7070D" w:rsidRDefault="00037355" w:rsidP="00037355">
            <w:pPr>
              <w:pStyle w:val="ListParagraph"/>
              <w:numPr>
                <w:ilvl w:val="0"/>
                <w:numId w:val="6"/>
              </w:numPr>
              <w:rPr>
                <w:rFonts w:ascii="Arial" w:eastAsia="Microsoft GothicNeo Light" w:hAnsi="Arial" w:cs="Arial"/>
                <w:color w:val="B81237"/>
              </w:rPr>
            </w:pPr>
            <w:r w:rsidRPr="00F7070D">
              <w:rPr>
                <w:rFonts w:ascii="Arial" w:eastAsia="Microsoft GothicNeo Light" w:hAnsi="Arial" w:cs="Arial"/>
                <w:color w:val="B81237"/>
              </w:rPr>
              <w:t>The portion of the Aboriginal participation requirement that will be directed in this manner.</w:t>
            </w:r>
          </w:p>
          <w:p w14:paraId="599DB1A8" w14:textId="77777777" w:rsidR="00037355" w:rsidRPr="00F7070D" w:rsidRDefault="00037355" w:rsidP="00037355">
            <w:pPr>
              <w:pStyle w:val="ListParagraph"/>
              <w:numPr>
                <w:ilvl w:val="0"/>
                <w:numId w:val="6"/>
              </w:numPr>
              <w:rPr>
                <w:rFonts w:ascii="Arial" w:eastAsia="Microsoft GothicNeo Light" w:hAnsi="Arial" w:cs="Arial"/>
                <w:color w:val="B81237"/>
              </w:rPr>
            </w:pPr>
            <w:r w:rsidRPr="00F7070D">
              <w:rPr>
                <w:rFonts w:ascii="Arial" w:eastAsia="Microsoft GothicNeo Light" w:hAnsi="Arial" w:cs="Arial"/>
                <w:color w:val="B81237"/>
              </w:rPr>
              <w:t xml:space="preserve">Ways that you plan to retain and train Aboriginal employees for the role and ongoing development, for example, a mentoring or professional development program for Aboriginal employees, </w:t>
            </w:r>
            <w:r w:rsidRPr="00F7070D">
              <w:rPr>
                <w:rFonts w:ascii="Arial" w:eastAsia="Microsoft GothicNeo Light" w:hAnsi="Arial" w:cs="Arial"/>
                <w:color w:val="B81237"/>
              </w:rPr>
              <w:lastRenderedPageBreak/>
              <w:t>commitment to building cultural capability within the workplace which may include training of existing staff or working with Reconciliation Australia to agree a Reconciliation Action Plan.</w:t>
            </w:r>
          </w:p>
          <w:p w14:paraId="11B55AD7" w14:textId="77777777" w:rsidR="00037355" w:rsidRPr="00F7070D" w:rsidRDefault="00037355" w:rsidP="00037355">
            <w:pPr>
              <w:pStyle w:val="ListParagraph"/>
              <w:numPr>
                <w:ilvl w:val="0"/>
                <w:numId w:val="6"/>
              </w:numPr>
              <w:rPr>
                <w:rFonts w:ascii="Arial" w:eastAsia="Microsoft GothicNeo Light" w:hAnsi="Arial" w:cs="Arial"/>
                <w:color w:val="B81237"/>
              </w:rPr>
            </w:pPr>
            <w:r w:rsidRPr="00F7070D">
              <w:rPr>
                <w:rFonts w:ascii="Arial" w:eastAsia="Microsoft GothicNeo Light" w:hAnsi="Arial" w:cs="Arial"/>
                <w:color w:val="B81237"/>
              </w:rPr>
              <w:t>Courses or costs you plan to support for Aboriginal employees.</w:t>
            </w:r>
          </w:p>
          <w:p w14:paraId="6F1D1CA0" w14:textId="0DD60BDA" w:rsidR="00037355" w:rsidRPr="001D36D2" w:rsidRDefault="00037355" w:rsidP="00037355">
            <w:pPr>
              <w:pStyle w:val="ListParagraph"/>
              <w:numPr>
                <w:ilvl w:val="0"/>
                <w:numId w:val="6"/>
              </w:numPr>
              <w:rPr>
                <w:rFonts w:ascii="Arial" w:eastAsia="Microsoft GothicNeo Light" w:hAnsi="Arial" w:cs="Arial"/>
                <w:color w:val="B81237"/>
              </w:rPr>
            </w:pPr>
            <w:r w:rsidRPr="00F7070D">
              <w:rPr>
                <w:rFonts w:ascii="Arial" w:eastAsia="Microsoft GothicNeo Light" w:hAnsi="Arial" w:cs="Arial"/>
                <w:color w:val="B81237"/>
              </w:rPr>
              <w:t>Ways that you plan to build capability for Aboriginal businesses that are contributing directly to the project. For example, supplier diversity programs, business mentoring programs, assessing local Aboriginal business capability.</w:t>
            </w:r>
          </w:p>
        </w:tc>
      </w:tr>
      <w:tr w:rsidR="008577E7" w:rsidRPr="00E9110B" w14:paraId="26C265A5" w14:textId="77777777" w:rsidTr="001351A4">
        <w:tc>
          <w:tcPr>
            <w:tcW w:w="10456" w:type="dxa"/>
            <w:gridSpan w:val="2"/>
            <w:shd w:val="clear" w:color="auto" w:fill="DC5800"/>
          </w:tcPr>
          <w:p w14:paraId="305ACEF5" w14:textId="1DC9B5DF" w:rsidR="00F95F0B" w:rsidRPr="001D36D2" w:rsidRDefault="005178FD" w:rsidP="00037355">
            <w:pPr>
              <w:rPr>
                <w:rFonts w:ascii="Arial" w:eastAsia="Microsoft GothicNeo Light" w:hAnsi="Arial" w:cs="Arial"/>
                <w:b/>
                <w:bCs/>
                <w:color w:val="FFFFFF" w:themeColor="background1"/>
              </w:rPr>
            </w:pPr>
            <w:r w:rsidRPr="00925C1A">
              <w:rPr>
                <w:rFonts w:ascii="Arial" w:eastAsia="Microsoft GothicNeo Light" w:hAnsi="Arial" w:cs="Arial"/>
                <w:b/>
                <w:bCs/>
                <w:color w:val="FFFFFF" w:themeColor="background1"/>
              </w:rPr>
              <w:lastRenderedPageBreak/>
              <w:t>Past Aboriginal participation compliance history</w:t>
            </w:r>
          </w:p>
        </w:tc>
      </w:tr>
      <w:tr w:rsidR="005178FD" w:rsidRPr="00E9110B" w14:paraId="3B479C79" w14:textId="77777777" w:rsidTr="001351A4">
        <w:tc>
          <w:tcPr>
            <w:tcW w:w="3256" w:type="dxa"/>
          </w:tcPr>
          <w:p w14:paraId="2794FA94" w14:textId="38D19922" w:rsidR="005178FD" w:rsidRPr="00925C1A" w:rsidRDefault="005178FD" w:rsidP="005178FD">
            <w:pPr>
              <w:rPr>
                <w:rFonts w:ascii="Arial" w:eastAsia="Microsoft GothicNeo Light" w:hAnsi="Arial" w:cs="Arial"/>
              </w:rPr>
            </w:pPr>
            <w:r w:rsidRPr="00925C1A">
              <w:rPr>
                <w:rFonts w:ascii="Arial" w:eastAsia="Microsoft GothicNeo Light" w:hAnsi="Arial" w:cs="Arial"/>
              </w:rPr>
              <w:t>Please indicate whether your business is currently, or has previously been, subject to Aboriginal participation requirements on a NSW Government project and if so, please indicate how it has performed against its commitments.</w:t>
            </w:r>
          </w:p>
        </w:tc>
        <w:tc>
          <w:tcPr>
            <w:tcW w:w="7200" w:type="dxa"/>
          </w:tcPr>
          <w:p w14:paraId="5BEC6E8A" w14:textId="77777777" w:rsidR="005178FD" w:rsidRPr="008701DA" w:rsidRDefault="005178FD" w:rsidP="005178FD">
            <w:pPr>
              <w:rPr>
                <w:rFonts w:ascii="Arial" w:eastAsia="Microsoft GothicNeo Light" w:hAnsi="Arial" w:cs="Arial"/>
                <w:color w:val="6D7079"/>
              </w:rPr>
            </w:pPr>
            <w:r w:rsidRPr="008701DA">
              <w:rPr>
                <w:rFonts w:ascii="Arial" w:eastAsia="Microsoft GothicNeo Light" w:hAnsi="Arial" w:cs="Arial"/>
                <w:color w:val="6D7079"/>
              </w:rPr>
              <w:t>If your business is currently or has previously been subject to Aboriginal participation requirements, please advise the project, contracting agency, participation requirements and the businesses performance against the requirements (were the commitments met? If not, why not etc).</w:t>
            </w:r>
          </w:p>
          <w:p w14:paraId="18597F06" w14:textId="77777777" w:rsidR="005178FD" w:rsidRPr="008701DA" w:rsidRDefault="005178FD" w:rsidP="005178FD">
            <w:pPr>
              <w:rPr>
                <w:rFonts w:ascii="Arial" w:eastAsia="Microsoft GothicNeo Light" w:hAnsi="Arial" w:cs="Arial"/>
                <w:color w:val="6D7079"/>
              </w:rPr>
            </w:pPr>
            <w:r w:rsidRPr="008701DA">
              <w:rPr>
                <w:rFonts w:ascii="Arial" w:eastAsia="Microsoft GothicNeo Light" w:hAnsi="Arial" w:cs="Arial"/>
                <w:color w:val="6D7079"/>
              </w:rPr>
              <w:t>If your business has no experience with Aboriginal participation requirements, evidence can be provided of your businesses commitment to Aboriginal employment or use of Aboriginal suppliers through:</w:t>
            </w:r>
          </w:p>
          <w:p w14:paraId="3C6AC952" w14:textId="77777777" w:rsidR="005178FD" w:rsidRPr="008701DA" w:rsidRDefault="005178FD" w:rsidP="005178FD">
            <w:pPr>
              <w:pStyle w:val="ListParagraph"/>
              <w:numPr>
                <w:ilvl w:val="0"/>
                <w:numId w:val="7"/>
              </w:numPr>
              <w:rPr>
                <w:rFonts w:ascii="Arial" w:eastAsia="Microsoft GothicNeo Light" w:hAnsi="Arial" w:cs="Arial"/>
                <w:color w:val="6D7079"/>
              </w:rPr>
            </w:pPr>
            <w:r w:rsidRPr="008701DA">
              <w:rPr>
                <w:rFonts w:ascii="Arial" w:eastAsia="Microsoft GothicNeo Light" w:hAnsi="Arial" w:cs="Arial"/>
                <w:color w:val="6D7079"/>
              </w:rPr>
              <w:t>Previous track record of Aboriginal employment and use of Aboriginal suppliers, including by providing examples or case studies.</w:t>
            </w:r>
          </w:p>
          <w:p w14:paraId="195DB724" w14:textId="1A103B36" w:rsidR="005178FD" w:rsidRPr="001D36D2" w:rsidRDefault="005178FD" w:rsidP="005178FD">
            <w:pPr>
              <w:pStyle w:val="ListParagraph"/>
              <w:numPr>
                <w:ilvl w:val="0"/>
                <w:numId w:val="7"/>
              </w:numPr>
              <w:rPr>
                <w:rFonts w:ascii="Arial" w:eastAsia="Microsoft GothicNeo Light" w:hAnsi="Arial" w:cs="Arial"/>
                <w:color w:val="6D7079"/>
              </w:rPr>
            </w:pPr>
            <w:r w:rsidRPr="008701DA">
              <w:rPr>
                <w:rFonts w:ascii="Arial" w:eastAsia="Microsoft GothicNeo Light" w:hAnsi="Arial" w:cs="Arial"/>
                <w:color w:val="6D7079"/>
              </w:rPr>
              <w:t>A Reconciliation Action Plan (RAP) or similar that provides a business commitment to Aboriginal employment and Aboriginal supplier targets.</w:t>
            </w:r>
          </w:p>
        </w:tc>
      </w:tr>
    </w:tbl>
    <w:p w14:paraId="2DCB2DED" w14:textId="58F08C80" w:rsidR="00B1345E" w:rsidRDefault="00B1345E"/>
    <w:sectPr w:rsidR="00B1345E" w:rsidSect="00C972B4">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E0502" w14:textId="77777777" w:rsidR="0071154E" w:rsidRDefault="0071154E" w:rsidP="00845D43">
      <w:pPr>
        <w:spacing w:after="0" w:line="240" w:lineRule="auto"/>
      </w:pPr>
      <w:r>
        <w:separator/>
      </w:r>
    </w:p>
  </w:endnote>
  <w:endnote w:type="continuationSeparator" w:id="0">
    <w:p w14:paraId="5869CF50" w14:textId="77777777" w:rsidR="0071154E" w:rsidRDefault="0071154E" w:rsidP="00845D43">
      <w:pPr>
        <w:spacing w:after="0" w:line="240" w:lineRule="auto"/>
      </w:pPr>
      <w:r>
        <w:continuationSeparator/>
      </w:r>
    </w:p>
  </w:endnote>
  <w:endnote w:type="continuationNotice" w:id="1">
    <w:p w14:paraId="1E66A301" w14:textId="77777777" w:rsidR="0071154E" w:rsidRDefault="007115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GothicNeo Light">
    <w:altName w:val="Microsoft GothicNeo Light"/>
    <w:charset w:val="81"/>
    <w:family w:val="swiss"/>
    <w:pitch w:val="variable"/>
    <w:sig w:usb0="810002BF" w:usb1="29D7A47B" w:usb2="00000010" w:usb3="00000000" w:csb0="0029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F2B26" w14:textId="516467D8" w:rsidR="00845D43" w:rsidRDefault="00873DA3">
    <w:pPr>
      <w:pStyle w:val="Footer"/>
    </w:pPr>
    <w:r>
      <w:rPr>
        <w:noProof/>
      </w:rPr>
      <mc:AlternateContent>
        <mc:Choice Requires="wps">
          <w:drawing>
            <wp:anchor distT="0" distB="0" distL="0" distR="0" simplePos="0" relativeHeight="251672064" behindDoc="0" locked="0" layoutInCell="1" allowOverlap="1" wp14:anchorId="13F09899" wp14:editId="22D9052D">
              <wp:simplePos x="635" y="635"/>
              <wp:positionH relativeFrom="column">
                <wp:align>center</wp:align>
              </wp:positionH>
              <wp:positionV relativeFrom="paragraph">
                <wp:posOffset>635</wp:posOffset>
              </wp:positionV>
              <wp:extent cx="443865" cy="443865"/>
              <wp:effectExtent l="0" t="0" r="16510" b="17145"/>
              <wp:wrapSquare wrapText="bothSides"/>
              <wp:docPr id="18" name="Text Box 18"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FF1F289" w14:textId="2FF25726" w:rsidR="00873DA3" w:rsidRPr="00873DA3" w:rsidRDefault="00873DA3">
                          <w:pPr>
                            <w:rPr>
                              <w:rFonts w:ascii="Calibri" w:eastAsia="Calibri" w:hAnsi="Calibri" w:cs="Calibri"/>
                              <w:noProof/>
                              <w:color w:val="000000"/>
                              <w:sz w:val="20"/>
                              <w:szCs w:val="20"/>
                            </w:rPr>
                          </w:pPr>
                          <w:r w:rsidRPr="00873DA3">
                            <w:rPr>
                              <w:rFonts w:ascii="Calibri" w:eastAsia="Calibri" w:hAnsi="Calibri" w:cs="Calibri"/>
                              <w:noProof/>
                              <w:color w:val="00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3F09899" id="_x0000_t202" coordsize="21600,21600" o:spt="202" path="m,l,21600r21600,l21600,xe">
              <v:stroke joinstyle="miter"/>
              <v:path gradientshapeok="t" o:connecttype="rect"/>
            </v:shapetype>
            <v:shape id="Text Box 18" o:spid="_x0000_s1028" type="#_x0000_t202" alt="OFFICIAL" style="position:absolute;margin-left:0;margin-top:.05pt;width:34.95pt;height:34.95pt;z-index:2516720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vZBQIAABcEAAAOAAAAZHJzL2Uyb0RvYy54bWysU01v2zAMvQ/YfxB0X5x0b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fr6893tDWeSXAOmLMXlsscQvyqwLIGKI20lkyUO6xBP&#10;oWNIquVg1RqTN2PcbwbKmSzFpcOEYr/tWVtX/Gb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KRbu9k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6FF1F289" w14:textId="2FF25726" w:rsidR="00873DA3" w:rsidRPr="00873DA3" w:rsidRDefault="00873DA3">
                    <w:pPr>
                      <w:rPr>
                        <w:rFonts w:ascii="Calibri" w:eastAsia="Calibri" w:hAnsi="Calibri" w:cs="Calibri"/>
                        <w:noProof/>
                        <w:color w:val="000000"/>
                        <w:sz w:val="20"/>
                        <w:szCs w:val="20"/>
                      </w:rPr>
                    </w:pPr>
                    <w:r w:rsidRPr="00873DA3">
                      <w:rPr>
                        <w:rFonts w:ascii="Calibri" w:eastAsia="Calibri" w:hAnsi="Calibri" w:cs="Calibri"/>
                        <w:noProof/>
                        <w:color w:val="000000"/>
                        <w:sz w:val="20"/>
                        <w:szCs w:val="20"/>
                      </w:rPr>
                      <w:t>OFFICIAL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7680E" w14:textId="2565DB53" w:rsidR="00845D43" w:rsidRDefault="00873DA3">
    <w:pPr>
      <w:pStyle w:val="Footer"/>
    </w:pPr>
    <w:r>
      <w:rPr>
        <w:noProof/>
      </w:rPr>
      <mc:AlternateContent>
        <mc:Choice Requires="wps">
          <w:drawing>
            <wp:anchor distT="0" distB="0" distL="0" distR="0" simplePos="0" relativeHeight="251673088" behindDoc="0" locked="0" layoutInCell="1" allowOverlap="1" wp14:anchorId="4F9BC702" wp14:editId="1768669B">
              <wp:simplePos x="635" y="635"/>
              <wp:positionH relativeFrom="column">
                <wp:align>center</wp:align>
              </wp:positionH>
              <wp:positionV relativeFrom="paragraph">
                <wp:posOffset>635</wp:posOffset>
              </wp:positionV>
              <wp:extent cx="443865" cy="443865"/>
              <wp:effectExtent l="0" t="0" r="16510" b="17145"/>
              <wp:wrapSquare wrapText="bothSides"/>
              <wp:docPr id="19" name="Text Box 19"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FE42C8B" w14:textId="4F8DB7E6" w:rsidR="00873DA3" w:rsidRPr="00873DA3" w:rsidRDefault="00873DA3">
                          <w:pPr>
                            <w:rPr>
                              <w:rFonts w:ascii="Calibri" w:eastAsia="Calibri" w:hAnsi="Calibri" w:cs="Calibri"/>
                              <w:noProof/>
                              <w:color w:val="000000"/>
                              <w:sz w:val="20"/>
                              <w:szCs w:val="20"/>
                            </w:rPr>
                          </w:pPr>
                          <w:r w:rsidRPr="00873DA3">
                            <w:rPr>
                              <w:rFonts w:ascii="Calibri" w:eastAsia="Calibri" w:hAnsi="Calibri" w:cs="Calibri"/>
                              <w:noProof/>
                              <w:color w:val="00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F9BC702" id="_x0000_t202" coordsize="21600,21600" o:spt="202" path="m,l,21600r21600,l21600,xe">
              <v:stroke joinstyle="miter"/>
              <v:path gradientshapeok="t" o:connecttype="rect"/>
            </v:shapetype>
            <v:shape id="Text Box 19" o:spid="_x0000_s1029" type="#_x0000_t202" alt="OFFICIAL" style="position:absolute;margin-left:0;margin-top:.05pt;width:34.95pt;height:34.95pt;z-index:2516730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5FE42C8B" w14:textId="4F8DB7E6" w:rsidR="00873DA3" w:rsidRPr="00873DA3" w:rsidRDefault="00873DA3">
                    <w:pPr>
                      <w:rPr>
                        <w:rFonts w:ascii="Calibri" w:eastAsia="Calibri" w:hAnsi="Calibri" w:cs="Calibri"/>
                        <w:noProof/>
                        <w:color w:val="000000"/>
                        <w:sz w:val="20"/>
                        <w:szCs w:val="20"/>
                      </w:rPr>
                    </w:pPr>
                    <w:r w:rsidRPr="00873DA3">
                      <w:rPr>
                        <w:rFonts w:ascii="Calibri" w:eastAsia="Calibri" w:hAnsi="Calibri" w:cs="Calibri"/>
                        <w:noProof/>
                        <w:color w:val="000000"/>
                        <w:sz w:val="20"/>
                        <w:szCs w:val="20"/>
                      </w:rPr>
                      <w:t>OFFICIAL</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2D8BC" w14:textId="1DEDAB3E" w:rsidR="00845D43" w:rsidRDefault="00873DA3">
    <w:pPr>
      <w:pStyle w:val="Footer"/>
    </w:pPr>
    <w:r>
      <w:rPr>
        <w:noProof/>
      </w:rPr>
      <mc:AlternateContent>
        <mc:Choice Requires="wps">
          <w:drawing>
            <wp:anchor distT="0" distB="0" distL="0" distR="0" simplePos="0" relativeHeight="251671040" behindDoc="0" locked="0" layoutInCell="1" allowOverlap="1" wp14:anchorId="41CF3101" wp14:editId="2EB5C0C3">
              <wp:simplePos x="635" y="635"/>
              <wp:positionH relativeFrom="column">
                <wp:align>center</wp:align>
              </wp:positionH>
              <wp:positionV relativeFrom="paragraph">
                <wp:posOffset>635</wp:posOffset>
              </wp:positionV>
              <wp:extent cx="443865" cy="443865"/>
              <wp:effectExtent l="0" t="0" r="16510" b="17145"/>
              <wp:wrapSquare wrapText="bothSides"/>
              <wp:docPr id="17" name="Text Box 17"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04BC2AF" w14:textId="457872BD" w:rsidR="00873DA3" w:rsidRPr="00873DA3" w:rsidRDefault="00873DA3">
                          <w:pPr>
                            <w:rPr>
                              <w:rFonts w:ascii="Calibri" w:eastAsia="Calibri" w:hAnsi="Calibri" w:cs="Calibri"/>
                              <w:noProof/>
                              <w:color w:val="000000"/>
                              <w:sz w:val="20"/>
                              <w:szCs w:val="20"/>
                            </w:rPr>
                          </w:pPr>
                          <w:r w:rsidRPr="00873DA3">
                            <w:rPr>
                              <w:rFonts w:ascii="Calibri" w:eastAsia="Calibri" w:hAnsi="Calibri" w:cs="Calibri"/>
                              <w:noProof/>
                              <w:color w:val="00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1CF3101" id="_x0000_t202" coordsize="21600,21600" o:spt="202" path="m,l,21600r21600,l21600,xe">
              <v:stroke joinstyle="miter"/>
              <v:path gradientshapeok="t" o:connecttype="rect"/>
            </v:shapetype>
            <v:shape id="Text Box 17" o:spid="_x0000_s1031" type="#_x0000_t202" alt="OFFICIAL" style="position:absolute;margin-left:0;margin-top:.05pt;width:34.95pt;height:34.95pt;z-index:2516710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104BC2AF" w14:textId="457872BD" w:rsidR="00873DA3" w:rsidRPr="00873DA3" w:rsidRDefault="00873DA3">
                    <w:pPr>
                      <w:rPr>
                        <w:rFonts w:ascii="Calibri" w:eastAsia="Calibri" w:hAnsi="Calibri" w:cs="Calibri"/>
                        <w:noProof/>
                        <w:color w:val="000000"/>
                        <w:sz w:val="20"/>
                        <w:szCs w:val="20"/>
                      </w:rPr>
                    </w:pPr>
                    <w:r w:rsidRPr="00873DA3">
                      <w:rPr>
                        <w:rFonts w:ascii="Calibri" w:eastAsia="Calibri" w:hAnsi="Calibri" w:cs="Calibri"/>
                        <w:noProof/>
                        <w:color w:val="000000"/>
                        <w:sz w:val="20"/>
                        <w:szCs w:val="20"/>
                      </w:rPr>
                      <w:t>OFFICIAL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AC9DB" w14:textId="77777777" w:rsidR="0071154E" w:rsidRDefault="0071154E" w:rsidP="00845D43">
      <w:pPr>
        <w:spacing w:after="0" w:line="240" w:lineRule="auto"/>
      </w:pPr>
      <w:r>
        <w:separator/>
      </w:r>
    </w:p>
  </w:footnote>
  <w:footnote w:type="continuationSeparator" w:id="0">
    <w:p w14:paraId="68744D1C" w14:textId="77777777" w:rsidR="0071154E" w:rsidRDefault="0071154E" w:rsidP="00845D43">
      <w:pPr>
        <w:spacing w:after="0" w:line="240" w:lineRule="auto"/>
      </w:pPr>
      <w:r>
        <w:continuationSeparator/>
      </w:r>
    </w:p>
  </w:footnote>
  <w:footnote w:type="continuationNotice" w:id="1">
    <w:p w14:paraId="4D6C1C06" w14:textId="77777777" w:rsidR="0071154E" w:rsidRDefault="0071154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71E3B" w14:textId="16FBBA83" w:rsidR="00845D43" w:rsidRDefault="00873DA3">
    <w:pPr>
      <w:pStyle w:val="Header"/>
    </w:pPr>
    <w:r>
      <w:rPr>
        <w:noProof/>
      </w:rPr>
      <mc:AlternateContent>
        <mc:Choice Requires="wps">
          <w:drawing>
            <wp:anchor distT="0" distB="0" distL="0" distR="0" simplePos="0" relativeHeight="251668992" behindDoc="0" locked="0" layoutInCell="1" allowOverlap="1" wp14:anchorId="522EF573" wp14:editId="424D0835">
              <wp:simplePos x="635" y="635"/>
              <wp:positionH relativeFrom="column">
                <wp:align>center</wp:align>
              </wp:positionH>
              <wp:positionV relativeFrom="paragraph">
                <wp:posOffset>635</wp:posOffset>
              </wp:positionV>
              <wp:extent cx="443865" cy="443865"/>
              <wp:effectExtent l="0" t="0" r="16510" b="17145"/>
              <wp:wrapSquare wrapText="bothSides"/>
              <wp:docPr id="15" name="Text Box 15"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CBDF13A" w14:textId="4DDC2DF0" w:rsidR="00873DA3" w:rsidRPr="00873DA3" w:rsidRDefault="00873DA3">
                          <w:pPr>
                            <w:rPr>
                              <w:rFonts w:ascii="Calibri" w:eastAsia="Calibri" w:hAnsi="Calibri" w:cs="Calibri"/>
                              <w:noProof/>
                              <w:color w:val="000000"/>
                              <w:sz w:val="20"/>
                              <w:szCs w:val="20"/>
                            </w:rPr>
                          </w:pPr>
                          <w:r w:rsidRPr="00873DA3">
                            <w:rPr>
                              <w:rFonts w:ascii="Calibri" w:eastAsia="Calibri" w:hAnsi="Calibri" w:cs="Calibri"/>
                              <w:noProof/>
                              <w:color w:val="00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22EF573" id="_x0000_t202" coordsize="21600,21600" o:spt="202" path="m,l,21600r21600,l21600,xe">
              <v:stroke joinstyle="miter"/>
              <v:path gradientshapeok="t" o:connecttype="rect"/>
            </v:shapetype>
            <v:shape id="Text Box 15" o:spid="_x0000_s1026" type="#_x0000_t202" alt="OFFICIAL" style="position:absolute;margin-left:0;margin-top:.05pt;width:34.95pt;height:34.95pt;z-index:25166899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6oBA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4mP3W6iPNBTCad/By1VLpdcixGeBtGCag0Qbn+jQ&#10;BrqKw4A4awB//s2e4ol38nLWkWAq7kjRnJnvjvaRtDUCHMF2BG5v74EUOKPH4GWGdAGjGaFGsK+k&#10;5GWqQS7hJFWqeBzhfTyJll6CVMtlDiIFeRHXbuNlSp2YSjS+9K8C/cB1pCU9wigkUb6j/BSbbga/&#10;3EciPu8jsXricCCb1Jc3OryUJO+3/znq8p4Xv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ga5OqAQCAAAXBAAADgAAAAAAAAAAAAAA&#10;AAAuAgAAZHJzL2Uyb0RvYy54bWxQSwECLQAUAAYACAAAACEAhLDTKNYAAAADAQAADwAAAAAAAAAA&#10;AAAAAABeBAAAZHJzL2Rvd25yZXYueG1sUEsFBgAAAAAEAAQA8wAAAGEFAAAAAA==&#10;" filled="f" stroked="f">
              <v:fill o:detectmouseclick="t"/>
              <v:textbox style="mso-fit-shape-to-text:t" inset="0,0,0,0">
                <w:txbxContent>
                  <w:p w14:paraId="6CBDF13A" w14:textId="4DDC2DF0" w:rsidR="00873DA3" w:rsidRPr="00873DA3" w:rsidRDefault="00873DA3">
                    <w:pPr>
                      <w:rPr>
                        <w:rFonts w:ascii="Calibri" w:eastAsia="Calibri" w:hAnsi="Calibri" w:cs="Calibri"/>
                        <w:noProof/>
                        <w:color w:val="000000"/>
                        <w:sz w:val="20"/>
                        <w:szCs w:val="20"/>
                      </w:rPr>
                    </w:pPr>
                    <w:r w:rsidRPr="00873DA3">
                      <w:rPr>
                        <w:rFonts w:ascii="Calibri" w:eastAsia="Calibri" w:hAnsi="Calibri" w:cs="Calibri"/>
                        <w:noProof/>
                        <w:color w:val="000000"/>
                        <w:sz w:val="20"/>
                        <w:szCs w:val="20"/>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8C089" w14:textId="6D03D2D0" w:rsidR="00845D43" w:rsidRDefault="00873DA3" w:rsidP="003971A6">
    <w:pPr>
      <w:pStyle w:val="Header"/>
      <w:tabs>
        <w:tab w:val="clear" w:pos="4513"/>
        <w:tab w:val="clear" w:pos="9026"/>
        <w:tab w:val="right" w:pos="10466"/>
      </w:tabs>
    </w:pPr>
    <w:r>
      <w:rPr>
        <w:noProof/>
      </w:rPr>
      <mc:AlternateContent>
        <mc:Choice Requires="wps">
          <w:drawing>
            <wp:anchor distT="0" distB="0" distL="0" distR="0" simplePos="0" relativeHeight="251670016" behindDoc="0" locked="0" layoutInCell="1" allowOverlap="1" wp14:anchorId="46BB55EC" wp14:editId="34D56ACC">
              <wp:simplePos x="635" y="635"/>
              <wp:positionH relativeFrom="column">
                <wp:align>center</wp:align>
              </wp:positionH>
              <wp:positionV relativeFrom="paragraph">
                <wp:posOffset>635</wp:posOffset>
              </wp:positionV>
              <wp:extent cx="443865" cy="443865"/>
              <wp:effectExtent l="0" t="0" r="16510" b="17145"/>
              <wp:wrapSquare wrapText="bothSides"/>
              <wp:docPr id="16" name="Text Box 16"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351ABF9" w14:textId="4F3F5609" w:rsidR="00873DA3" w:rsidRPr="00873DA3" w:rsidRDefault="00873DA3">
                          <w:pPr>
                            <w:rPr>
                              <w:rFonts w:ascii="Calibri" w:eastAsia="Calibri" w:hAnsi="Calibri" w:cs="Calibri"/>
                              <w:noProof/>
                              <w:color w:val="000000"/>
                              <w:sz w:val="20"/>
                              <w:szCs w:val="20"/>
                            </w:rPr>
                          </w:pPr>
                          <w:r w:rsidRPr="00873DA3">
                            <w:rPr>
                              <w:rFonts w:ascii="Calibri" w:eastAsia="Calibri" w:hAnsi="Calibri" w:cs="Calibri"/>
                              <w:noProof/>
                              <w:color w:val="00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6BB55EC" id="_x0000_t202" coordsize="21600,21600" o:spt="202" path="m,l,21600r21600,l21600,xe">
              <v:stroke joinstyle="miter"/>
              <v:path gradientshapeok="t" o:connecttype="rect"/>
            </v:shapetype>
            <v:shape id="Text Box 16" o:spid="_x0000_s1027" type="#_x0000_t202" alt="OFFICIAL" style="position:absolute;margin-left:0;margin-top:.05pt;width:34.95pt;height:34.95pt;z-index:25167001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fill o:detectmouseclick="t"/>
              <v:textbox style="mso-fit-shape-to-text:t" inset="0,0,0,0">
                <w:txbxContent>
                  <w:p w14:paraId="6351ABF9" w14:textId="4F3F5609" w:rsidR="00873DA3" w:rsidRPr="00873DA3" w:rsidRDefault="00873DA3">
                    <w:pPr>
                      <w:rPr>
                        <w:rFonts w:ascii="Calibri" w:eastAsia="Calibri" w:hAnsi="Calibri" w:cs="Calibri"/>
                        <w:noProof/>
                        <w:color w:val="000000"/>
                        <w:sz w:val="20"/>
                        <w:szCs w:val="20"/>
                      </w:rPr>
                    </w:pPr>
                    <w:r w:rsidRPr="00873DA3">
                      <w:rPr>
                        <w:rFonts w:ascii="Calibri" w:eastAsia="Calibri" w:hAnsi="Calibri" w:cs="Calibri"/>
                        <w:noProof/>
                        <w:color w:val="000000"/>
                        <w:sz w:val="20"/>
                        <w:szCs w:val="20"/>
                      </w:rPr>
                      <w:t>OFFICIAL</w:t>
                    </w:r>
                  </w:p>
                </w:txbxContent>
              </v:textbox>
              <w10:wrap type="square"/>
            </v:shape>
          </w:pict>
        </mc:Fallback>
      </mc:AlternateContent>
    </w:r>
    <w:sdt>
      <w:sdtPr>
        <w:id w:val="-529801079"/>
        <w:docPartObj>
          <w:docPartGallery w:val="Watermarks"/>
          <w:docPartUnique/>
        </w:docPartObj>
      </w:sdtPr>
      <w:sdtEndPr/>
      <w:sdtContent>
        <w:r>
          <w:rPr>
            <w:noProof/>
          </w:rPr>
          <w:pict w14:anchorId="62F189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56142" o:spid="_x0000_s2049" type="#_x0000_t136" style="position:absolute;margin-left:0;margin-top:0;width:536.55pt;height:201.2pt;rotation:315;z-index:-251655680;mso-position-horizontal:center;mso-position-horizontal-relative:margin;mso-position-vertical:center;mso-position-vertical-relative:margin" o:allowincell="f" fillcolor="silver" stroked="f">
              <v:fill opacity=".5"/>
              <v:textpath style="font-family:&quot;Calibri&quot;;font-size:1pt" string="EXAMPLE"/>
              <w10:wrap anchorx="margin" anchory="margin"/>
            </v:shape>
          </w:pict>
        </w:r>
      </w:sdtContent>
    </w:sdt>
    <w:r w:rsidR="003971A6">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2718B" w14:textId="038C8F05" w:rsidR="00845D43" w:rsidRDefault="00873DA3" w:rsidP="00873DA3">
    <w:pPr>
      <w:pStyle w:val="Header"/>
    </w:pPr>
    <w:r>
      <w:rPr>
        <w:noProof/>
      </w:rPr>
      <mc:AlternateContent>
        <mc:Choice Requires="wps">
          <w:drawing>
            <wp:anchor distT="0" distB="0" distL="0" distR="0" simplePos="0" relativeHeight="251667968" behindDoc="0" locked="0" layoutInCell="1" allowOverlap="1" wp14:anchorId="42575E6D" wp14:editId="08FAA8D7">
              <wp:simplePos x="635" y="635"/>
              <wp:positionH relativeFrom="column">
                <wp:align>center</wp:align>
              </wp:positionH>
              <wp:positionV relativeFrom="paragraph">
                <wp:posOffset>635</wp:posOffset>
              </wp:positionV>
              <wp:extent cx="443865" cy="443865"/>
              <wp:effectExtent l="0" t="0" r="16510" b="17145"/>
              <wp:wrapSquare wrapText="bothSides"/>
              <wp:docPr id="14" name="Text Box 14"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10CCE3F" w14:textId="6350EDC6" w:rsidR="00873DA3" w:rsidRPr="00873DA3" w:rsidRDefault="00873DA3">
                          <w:pPr>
                            <w:rPr>
                              <w:rFonts w:ascii="Calibri" w:eastAsia="Calibri" w:hAnsi="Calibri" w:cs="Calibri"/>
                              <w:noProof/>
                              <w:color w:val="000000"/>
                              <w:sz w:val="20"/>
                              <w:szCs w:val="20"/>
                            </w:rPr>
                          </w:pPr>
                          <w:r w:rsidRPr="00873DA3">
                            <w:rPr>
                              <w:rFonts w:ascii="Calibri" w:eastAsia="Calibri" w:hAnsi="Calibri" w:cs="Calibri"/>
                              <w:noProof/>
                              <w:color w:val="00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2575E6D" id="_x0000_t202" coordsize="21600,21600" o:spt="202" path="m,l,21600r21600,l21600,xe">
              <v:stroke joinstyle="miter"/>
              <v:path gradientshapeok="t" o:connecttype="rect"/>
            </v:shapetype>
            <v:shape id="Text Box 14" o:spid="_x0000_s1030" type="#_x0000_t202" alt="OFFICIAL" style="position:absolute;margin-left:0;margin-top:.05pt;width:34.95pt;height:34.95pt;z-index:25166796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fill o:detectmouseclick="t"/>
              <v:textbox style="mso-fit-shape-to-text:t" inset="0,0,0,0">
                <w:txbxContent>
                  <w:p w14:paraId="010CCE3F" w14:textId="6350EDC6" w:rsidR="00873DA3" w:rsidRPr="00873DA3" w:rsidRDefault="00873DA3">
                    <w:pPr>
                      <w:rPr>
                        <w:rFonts w:ascii="Calibri" w:eastAsia="Calibri" w:hAnsi="Calibri" w:cs="Calibri"/>
                        <w:noProof/>
                        <w:color w:val="000000"/>
                        <w:sz w:val="20"/>
                        <w:szCs w:val="20"/>
                      </w:rPr>
                    </w:pPr>
                    <w:r w:rsidRPr="00873DA3">
                      <w:rPr>
                        <w:rFonts w:ascii="Calibri" w:eastAsia="Calibri" w:hAnsi="Calibri" w:cs="Calibri"/>
                        <w:noProof/>
                        <w:color w:val="000000"/>
                        <w:sz w:val="20"/>
                        <w:szCs w:val="20"/>
                      </w:rPr>
                      <w:t>OFFICIAL</w:t>
                    </w:r>
                  </w:p>
                </w:txbxContent>
              </v:textbox>
              <w10:wrap type="square"/>
            </v:shape>
          </w:pict>
        </mc:Fallback>
      </mc:AlternateContent>
    </w:r>
    <w:r>
      <w:rPr>
        <w:noProof/>
      </w:rPr>
      <w:drawing>
        <wp:inline distT="0" distB="0" distL="0" distR="0" wp14:anchorId="5C219DE8" wp14:editId="10B3B669">
          <wp:extent cx="1388386" cy="1199270"/>
          <wp:effectExtent l="0" t="0" r="2540" b="1270"/>
          <wp:docPr id="1" name="Picture 1" descr="Logo, NSW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NSW Government"/>
                  <pic:cNvPicPr/>
                </pic:nvPicPr>
                <pic:blipFill>
                  <a:blip r:embed="rId1">
                    <a:extLst>
                      <a:ext uri="{28A0092B-C50C-407E-A947-70E740481C1C}">
                        <a14:useLocalDpi xmlns:a14="http://schemas.microsoft.com/office/drawing/2010/main" val="0"/>
                      </a:ext>
                    </a:extLst>
                  </a:blip>
                  <a:stretch>
                    <a:fillRect/>
                  </a:stretch>
                </pic:blipFill>
                <pic:spPr>
                  <a:xfrm>
                    <a:off x="0" y="0"/>
                    <a:ext cx="1413784" cy="122120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2D0C"/>
    <w:multiLevelType w:val="hybridMultilevel"/>
    <w:tmpl w:val="BF0A6B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0850F24"/>
    <w:multiLevelType w:val="hybridMultilevel"/>
    <w:tmpl w:val="121E8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0D5C88"/>
    <w:multiLevelType w:val="hybridMultilevel"/>
    <w:tmpl w:val="176249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8F4CD7"/>
    <w:multiLevelType w:val="hybridMultilevel"/>
    <w:tmpl w:val="55DE78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8B105F"/>
    <w:multiLevelType w:val="hybridMultilevel"/>
    <w:tmpl w:val="6D70FA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FC35D6"/>
    <w:multiLevelType w:val="hybridMultilevel"/>
    <w:tmpl w:val="2D9E5E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32811CF"/>
    <w:multiLevelType w:val="hybridMultilevel"/>
    <w:tmpl w:val="DDD24A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6724A6"/>
    <w:multiLevelType w:val="hybridMultilevel"/>
    <w:tmpl w:val="3D6A819C"/>
    <w:lvl w:ilvl="0" w:tplc="0C090003">
      <w:start w:val="1"/>
      <w:numFmt w:val="bullet"/>
      <w:lvlText w:val="o"/>
      <w:lvlJc w:val="left"/>
      <w:pPr>
        <w:ind w:left="360" w:hanging="360"/>
      </w:pPr>
      <w:rPr>
        <w:rFonts w:ascii="Courier New" w:hAnsi="Courier New"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E166736"/>
    <w:multiLevelType w:val="hybridMultilevel"/>
    <w:tmpl w:val="7D98D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D955CF2"/>
    <w:multiLevelType w:val="hybridMultilevel"/>
    <w:tmpl w:val="FC26D7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3423B0F"/>
    <w:multiLevelType w:val="hybridMultilevel"/>
    <w:tmpl w:val="DD1038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A9C29CC"/>
    <w:multiLevelType w:val="hybridMultilevel"/>
    <w:tmpl w:val="42ECCC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61275DF"/>
    <w:multiLevelType w:val="hybridMultilevel"/>
    <w:tmpl w:val="6EECAD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70E202B"/>
    <w:multiLevelType w:val="hybridMultilevel"/>
    <w:tmpl w:val="DCD42EDA"/>
    <w:lvl w:ilvl="0" w:tplc="8938B276">
      <w:start w:val="2"/>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3DC67D9"/>
    <w:multiLevelType w:val="hybridMultilevel"/>
    <w:tmpl w:val="907E98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69428C2"/>
    <w:multiLevelType w:val="hybridMultilevel"/>
    <w:tmpl w:val="5B8CA5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4153FAE"/>
    <w:multiLevelType w:val="hybridMultilevel"/>
    <w:tmpl w:val="51FEEFD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7" w15:restartNumberingAfterBreak="0">
    <w:nsid w:val="676B36B8"/>
    <w:multiLevelType w:val="hybridMultilevel"/>
    <w:tmpl w:val="D392F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7864784"/>
    <w:multiLevelType w:val="hybridMultilevel"/>
    <w:tmpl w:val="B792151A"/>
    <w:lvl w:ilvl="0" w:tplc="44247F4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6AF32B34"/>
    <w:multiLevelType w:val="hybridMultilevel"/>
    <w:tmpl w:val="481CB0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C8E6160"/>
    <w:multiLevelType w:val="hybridMultilevel"/>
    <w:tmpl w:val="972260E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EDA7B31"/>
    <w:multiLevelType w:val="hybridMultilevel"/>
    <w:tmpl w:val="3006D972"/>
    <w:lvl w:ilvl="0" w:tplc="0C090017">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6F5729F7"/>
    <w:multiLevelType w:val="hybridMultilevel"/>
    <w:tmpl w:val="323EE8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48729FE"/>
    <w:multiLevelType w:val="hybridMultilevel"/>
    <w:tmpl w:val="61BA95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88761674">
    <w:abstractNumId w:val="14"/>
  </w:num>
  <w:num w:numId="2" w16cid:durableId="1287543987">
    <w:abstractNumId w:val="22"/>
  </w:num>
  <w:num w:numId="3" w16cid:durableId="1755394738">
    <w:abstractNumId w:val="11"/>
  </w:num>
  <w:num w:numId="4" w16cid:durableId="1866215667">
    <w:abstractNumId w:val="16"/>
  </w:num>
  <w:num w:numId="5" w16cid:durableId="1043097157">
    <w:abstractNumId w:val="3"/>
  </w:num>
  <w:num w:numId="6" w16cid:durableId="662391425">
    <w:abstractNumId w:val="9"/>
  </w:num>
  <w:num w:numId="7" w16cid:durableId="2107264717">
    <w:abstractNumId w:val="10"/>
  </w:num>
  <w:num w:numId="8" w16cid:durableId="1079640818">
    <w:abstractNumId w:val="6"/>
  </w:num>
  <w:num w:numId="9" w16cid:durableId="1795440389">
    <w:abstractNumId w:val="19"/>
  </w:num>
  <w:num w:numId="10" w16cid:durableId="1415783132">
    <w:abstractNumId w:val="5"/>
  </w:num>
  <w:num w:numId="11" w16cid:durableId="198515134">
    <w:abstractNumId w:val="17"/>
  </w:num>
  <w:num w:numId="12" w16cid:durableId="843671180">
    <w:abstractNumId w:val="7"/>
  </w:num>
  <w:num w:numId="13" w16cid:durableId="730419285">
    <w:abstractNumId w:val="1"/>
  </w:num>
  <w:num w:numId="14" w16cid:durableId="1147672384">
    <w:abstractNumId w:val="4"/>
  </w:num>
  <w:num w:numId="15" w16cid:durableId="1359939035">
    <w:abstractNumId w:val="2"/>
  </w:num>
  <w:num w:numId="16" w16cid:durableId="765729766">
    <w:abstractNumId w:val="0"/>
  </w:num>
  <w:num w:numId="17" w16cid:durableId="1212765565">
    <w:abstractNumId w:val="8"/>
  </w:num>
  <w:num w:numId="18" w16cid:durableId="336033450">
    <w:abstractNumId w:val="12"/>
  </w:num>
  <w:num w:numId="19" w16cid:durableId="1725987488">
    <w:abstractNumId w:val="13"/>
  </w:num>
  <w:num w:numId="20" w16cid:durableId="789590632">
    <w:abstractNumId w:val="15"/>
  </w:num>
  <w:num w:numId="21" w16cid:durableId="1254437329">
    <w:abstractNumId w:val="21"/>
  </w:num>
  <w:num w:numId="22" w16cid:durableId="732312740">
    <w:abstractNumId w:val="20"/>
  </w:num>
  <w:num w:numId="23" w16cid:durableId="1766069289">
    <w:abstractNumId w:val="18"/>
  </w:num>
  <w:num w:numId="24" w16cid:durableId="192055500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94D"/>
    <w:rsid w:val="00003A3C"/>
    <w:rsid w:val="00004E77"/>
    <w:rsid w:val="000254B2"/>
    <w:rsid w:val="00037355"/>
    <w:rsid w:val="00046DE4"/>
    <w:rsid w:val="00050E65"/>
    <w:rsid w:val="0005289A"/>
    <w:rsid w:val="00055098"/>
    <w:rsid w:val="0005609E"/>
    <w:rsid w:val="000571A0"/>
    <w:rsid w:val="000912A3"/>
    <w:rsid w:val="00092C4D"/>
    <w:rsid w:val="00092FAF"/>
    <w:rsid w:val="00095B7A"/>
    <w:rsid w:val="000A10EE"/>
    <w:rsid w:val="000A55A9"/>
    <w:rsid w:val="000A66B5"/>
    <w:rsid w:val="000A75FE"/>
    <w:rsid w:val="000B1AB6"/>
    <w:rsid w:val="000B4415"/>
    <w:rsid w:val="000B4DC1"/>
    <w:rsid w:val="000C2373"/>
    <w:rsid w:val="000C5978"/>
    <w:rsid w:val="000C6C84"/>
    <w:rsid w:val="000D1703"/>
    <w:rsid w:val="000D2191"/>
    <w:rsid w:val="000D41BF"/>
    <w:rsid w:val="000D580E"/>
    <w:rsid w:val="000F2D6B"/>
    <w:rsid w:val="001009F1"/>
    <w:rsid w:val="00104C7E"/>
    <w:rsid w:val="001123D4"/>
    <w:rsid w:val="00113960"/>
    <w:rsid w:val="0012434F"/>
    <w:rsid w:val="001351A4"/>
    <w:rsid w:val="001373BA"/>
    <w:rsid w:val="00142977"/>
    <w:rsid w:val="00142AD2"/>
    <w:rsid w:val="001500B1"/>
    <w:rsid w:val="00150F73"/>
    <w:rsid w:val="00175EC8"/>
    <w:rsid w:val="00181D54"/>
    <w:rsid w:val="00184E29"/>
    <w:rsid w:val="00194F4E"/>
    <w:rsid w:val="00197EC5"/>
    <w:rsid w:val="001A030C"/>
    <w:rsid w:val="001A1155"/>
    <w:rsid w:val="001B1FE0"/>
    <w:rsid w:val="001D0C8B"/>
    <w:rsid w:val="001D36D2"/>
    <w:rsid w:val="001D5890"/>
    <w:rsid w:val="001D6CF3"/>
    <w:rsid w:val="001F3FBA"/>
    <w:rsid w:val="002003D6"/>
    <w:rsid w:val="002030B0"/>
    <w:rsid w:val="00204BB6"/>
    <w:rsid w:val="0021427C"/>
    <w:rsid w:val="0021599C"/>
    <w:rsid w:val="002171FE"/>
    <w:rsid w:val="002211EA"/>
    <w:rsid w:val="0022151A"/>
    <w:rsid w:val="00222A13"/>
    <w:rsid w:val="00232EC3"/>
    <w:rsid w:val="00237EDC"/>
    <w:rsid w:val="002400C6"/>
    <w:rsid w:val="002448B3"/>
    <w:rsid w:val="00244FBF"/>
    <w:rsid w:val="00271728"/>
    <w:rsid w:val="00275081"/>
    <w:rsid w:val="0029141D"/>
    <w:rsid w:val="00293649"/>
    <w:rsid w:val="002972C1"/>
    <w:rsid w:val="002A0B61"/>
    <w:rsid w:val="002B2654"/>
    <w:rsid w:val="002B358B"/>
    <w:rsid w:val="002C3685"/>
    <w:rsid w:val="002C6089"/>
    <w:rsid w:val="002E0D39"/>
    <w:rsid w:val="002E287A"/>
    <w:rsid w:val="002E561D"/>
    <w:rsid w:val="002E5A3C"/>
    <w:rsid w:val="002E6DE8"/>
    <w:rsid w:val="002E72EA"/>
    <w:rsid w:val="002E7F3D"/>
    <w:rsid w:val="002F0643"/>
    <w:rsid w:val="00301F98"/>
    <w:rsid w:val="00306D35"/>
    <w:rsid w:val="00321362"/>
    <w:rsid w:val="00332019"/>
    <w:rsid w:val="00333FFF"/>
    <w:rsid w:val="00343D31"/>
    <w:rsid w:val="003469A5"/>
    <w:rsid w:val="0035052D"/>
    <w:rsid w:val="0035329A"/>
    <w:rsid w:val="00354C35"/>
    <w:rsid w:val="00355CE6"/>
    <w:rsid w:val="00356FF6"/>
    <w:rsid w:val="00370F26"/>
    <w:rsid w:val="00372233"/>
    <w:rsid w:val="003729DA"/>
    <w:rsid w:val="00375512"/>
    <w:rsid w:val="00376293"/>
    <w:rsid w:val="00376662"/>
    <w:rsid w:val="00376B1A"/>
    <w:rsid w:val="00384B65"/>
    <w:rsid w:val="00393E97"/>
    <w:rsid w:val="003971A6"/>
    <w:rsid w:val="003A6D55"/>
    <w:rsid w:val="003B319C"/>
    <w:rsid w:val="003C0F4D"/>
    <w:rsid w:val="003C162B"/>
    <w:rsid w:val="003D5AA2"/>
    <w:rsid w:val="003D6BAD"/>
    <w:rsid w:val="003D7F17"/>
    <w:rsid w:val="003E0F07"/>
    <w:rsid w:val="003E5D37"/>
    <w:rsid w:val="00401D44"/>
    <w:rsid w:val="00405753"/>
    <w:rsid w:val="004070D9"/>
    <w:rsid w:val="00411860"/>
    <w:rsid w:val="00420A76"/>
    <w:rsid w:val="00423DED"/>
    <w:rsid w:val="00425682"/>
    <w:rsid w:val="00431334"/>
    <w:rsid w:val="00431E8E"/>
    <w:rsid w:val="00437B42"/>
    <w:rsid w:val="00443339"/>
    <w:rsid w:val="00450D74"/>
    <w:rsid w:val="0045686A"/>
    <w:rsid w:val="00457AA8"/>
    <w:rsid w:val="004616D1"/>
    <w:rsid w:val="00462F97"/>
    <w:rsid w:val="00463D8E"/>
    <w:rsid w:val="0046419E"/>
    <w:rsid w:val="004733EA"/>
    <w:rsid w:val="004764B6"/>
    <w:rsid w:val="00487CDC"/>
    <w:rsid w:val="00490A4E"/>
    <w:rsid w:val="00493DAA"/>
    <w:rsid w:val="004961D2"/>
    <w:rsid w:val="004B1F05"/>
    <w:rsid w:val="004B3162"/>
    <w:rsid w:val="004C3594"/>
    <w:rsid w:val="004C4538"/>
    <w:rsid w:val="004C622E"/>
    <w:rsid w:val="004C6F18"/>
    <w:rsid w:val="004E346B"/>
    <w:rsid w:val="004F482C"/>
    <w:rsid w:val="004F6900"/>
    <w:rsid w:val="005151B6"/>
    <w:rsid w:val="00516E12"/>
    <w:rsid w:val="005178FD"/>
    <w:rsid w:val="00517919"/>
    <w:rsid w:val="00527E5F"/>
    <w:rsid w:val="00537E1A"/>
    <w:rsid w:val="00550738"/>
    <w:rsid w:val="005574A7"/>
    <w:rsid w:val="00570E16"/>
    <w:rsid w:val="00571C67"/>
    <w:rsid w:val="005729F2"/>
    <w:rsid w:val="00572C38"/>
    <w:rsid w:val="00574821"/>
    <w:rsid w:val="00597249"/>
    <w:rsid w:val="00597930"/>
    <w:rsid w:val="005A407F"/>
    <w:rsid w:val="005A685A"/>
    <w:rsid w:val="005B780D"/>
    <w:rsid w:val="005C2FBE"/>
    <w:rsid w:val="005D40D1"/>
    <w:rsid w:val="005E0720"/>
    <w:rsid w:val="005E311A"/>
    <w:rsid w:val="005F489B"/>
    <w:rsid w:val="00600434"/>
    <w:rsid w:val="0061739A"/>
    <w:rsid w:val="00617E4E"/>
    <w:rsid w:val="006255E6"/>
    <w:rsid w:val="0063326C"/>
    <w:rsid w:val="00634A19"/>
    <w:rsid w:val="00640434"/>
    <w:rsid w:val="0064080F"/>
    <w:rsid w:val="006422E6"/>
    <w:rsid w:val="00653224"/>
    <w:rsid w:val="00657569"/>
    <w:rsid w:val="00657BB7"/>
    <w:rsid w:val="00657FAA"/>
    <w:rsid w:val="006601C4"/>
    <w:rsid w:val="00661AF9"/>
    <w:rsid w:val="00662B55"/>
    <w:rsid w:val="00670AF5"/>
    <w:rsid w:val="00681636"/>
    <w:rsid w:val="0068338F"/>
    <w:rsid w:val="00692455"/>
    <w:rsid w:val="00696AA6"/>
    <w:rsid w:val="006A0E67"/>
    <w:rsid w:val="006A2A99"/>
    <w:rsid w:val="006A46C3"/>
    <w:rsid w:val="006B20F2"/>
    <w:rsid w:val="006C43FF"/>
    <w:rsid w:val="006D3A16"/>
    <w:rsid w:val="006E73D2"/>
    <w:rsid w:val="006F17C1"/>
    <w:rsid w:val="006F4AE1"/>
    <w:rsid w:val="00700A7C"/>
    <w:rsid w:val="00702618"/>
    <w:rsid w:val="007067A4"/>
    <w:rsid w:val="0071154E"/>
    <w:rsid w:val="00731EF2"/>
    <w:rsid w:val="00737A39"/>
    <w:rsid w:val="00741212"/>
    <w:rsid w:val="0074692E"/>
    <w:rsid w:val="00750606"/>
    <w:rsid w:val="00752F4E"/>
    <w:rsid w:val="00755643"/>
    <w:rsid w:val="0076179C"/>
    <w:rsid w:val="007671AD"/>
    <w:rsid w:val="007671B2"/>
    <w:rsid w:val="00770B00"/>
    <w:rsid w:val="007763E3"/>
    <w:rsid w:val="0078526D"/>
    <w:rsid w:val="0078540B"/>
    <w:rsid w:val="00786F98"/>
    <w:rsid w:val="0079594D"/>
    <w:rsid w:val="007A145C"/>
    <w:rsid w:val="007B58D8"/>
    <w:rsid w:val="007C0FDC"/>
    <w:rsid w:val="007C2837"/>
    <w:rsid w:val="007C37E2"/>
    <w:rsid w:val="007C40BF"/>
    <w:rsid w:val="007C55BB"/>
    <w:rsid w:val="007D0C09"/>
    <w:rsid w:val="007D3DFF"/>
    <w:rsid w:val="007D65C4"/>
    <w:rsid w:val="007D7CF3"/>
    <w:rsid w:val="007E0CF6"/>
    <w:rsid w:val="007E12DC"/>
    <w:rsid w:val="007E5B25"/>
    <w:rsid w:val="007F428D"/>
    <w:rsid w:val="0080418D"/>
    <w:rsid w:val="008046DA"/>
    <w:rsid w:val="00806305"/>
    <w:rsid w:val="00811BEA"/>
    <w:rsid w:val="008155AB"/>
    <w:rsid w:val="00815D60"/>
    <w:rsid w:val="00817590"/>
    <w:rsid w:val="00830817"/>
    <w:rsid w:val="00832D2A"/>
    <w:rsid w:val="00836241"/>
    <w:rsid w:val="00840142"/>
    <w:rsid w:val="00843600"/>
    <w:rsid w:val="0084579B"/>
    <w:rsid w:val="00845D43"/>
    <w:rsid w:val="00853E3F"/>
    <w:rsid w:val="00855A51"/>
    <w:rsid w:val="0085607D"/>
    <w:rsid w:val="008569EB"/>
    <w:rsid w:val="0085742D"/>
    <w:rsid w:val="008577E7"/>
    <w:rsid w:val="008627DF"/>
    <w:rsid w:val="00867A60"/>
    <w:rsid w:val="008701DA"/>
    <w:rsid w:val="00873DA3"/>
    <w:rsid w:val="00883A80"/>
    <w:rsid w:val="00890721"/>
    <w:rsid w:val="00890D32"/>
    <w:rsid w:val="00891CB1"/>
    <w:rsid w:val="00895821"/>
    <w:rsid w:val="008A0604"/>
    <w:rsid w:val="008A34F8"/>
    <w:rsid w:val="008A36C4"/>
    <w:rsid w:val="008A5EC4"/>
    <w:rsid w:val="008B1254"/>
    <w:rsid w:val="008B6866"/>
    <w:rsid w:val="008C6083"/>
    <w:rsid w:val="008D0B5E"/>
    <w:rsid w:val="008D2960"/>
    <w:rsid w:val="008E13F1"/>
    <w:rsid w:val="008E4287"/>
    <w:rsid w:val="008E5582"/>
    <w:rsid w:val="008E78CB"/>
    <w:rsid w:val="008F10E0"/>
    <w:rsid w:val="00911459"/>
    <w:rsid w:val="0091505E"/>
    <w:rsid w:val="00925C1A"/>
    <w:rsid w:val="00926E08"/>
    <w:rsid w:val="00930D34"/>
    <w:rsid w:val="00935944"/>
    <w:rsid w:val="009444FD"/>
    <w:rsid w:val="00945A5B"/>
    <w:rsid w:val="0095014A"/>
    <w:rsid w:val="009503B7"/>
    <w:rsid w:val="00951D26"/>
    <w:rsid w:val="00953DAC"/>
    <w:rsid w:val="00955F6D"/>
    <w:rsid w:val="0096141D"/>
    <w:rsid w:val="009640C8"/>
    <w:rsid w:val="00971931"/>
    <w:rsid w:val="00974D80"/>
    <w:rsid w:val="00982567"/>
    <w:rsid w:val="00986F41"/>
    <w:rsid w:val="00987FC3"/>
    <w:rsid w:val="00992296"/>
    <w:rsid w:val="0099461E"/>
    <w:rsid w:val="0099553D"/>
    <w:rsid w:val="009979E0"/>
    <w:rsid w:val="009A0CBE"/>
    <w:rsid w:val="009A35CC"/>
    <w:rsid w:val="009A44A9"/>
    <w:rsid w:val="009C4FF1"/>
    <w:rsid w:val="009D2D92"/>
    <w:rsid w:val="009D38BA"/>
    <w:rsid w:val="009D3B74"/>
    <w:rsid w:val="009D4509"/>
    <w:rsid w:val="009E0131"/>
    <w:rsid w:val="009E046B"/>
    <w:rsid w:val="009E55C6"/>
    <w:rsid w:val="009E59DF"/>
    <w:rsid w:val="009E6598"/>
    <w:rsid w:val="009F0073"/>
    <w:rsid w:val="009F16C5"/>
    <w:rsid w:val="009F2A07"/>
    <w:rsid w:val="00A02D01"/>
    <w:rsid w:val="00A04743"/>
    <w:rsid w:val="00A0536A"/>
    <w:rsid w:val="00A05FC3"/>
    <w:rsid w:val="00A14516"/>
    <w:rsid w:val="00A147A7"/>
    <w:rsid w:val="00A417DF"/>
    <w:rsid w:val="00A44E78"/>
    <w:rsid w:val="00A5246A"/>
    <w:rsid w:val="00A622B5"/>
    <w:rsid w:val="00A71AA1"/>
    <w:rsid w:val="00A7561D"/>
    <w:rsid w:val="00A8691D"/>
    <w:rsid w:val="00A86C07"/>
    <w:rsid w:val="00A91830"/>
    <w:rsid w:val="00A9280C"/>
    <w:rsid w:val="00AA094B"/>
    <w:rsid w:val="00AA2AB2"/>
    <w:rsid w:val="00AB5368"/>
    <w:rsid w:val="00AB7566"/>
    <w:rsid w:val="00AC0F1D"/>
    <w:rsid w:val="00AE2FB6"/>
    <w:rsid w:val="00AE34CF"/>
    <w:rsid w:val="00AF1E72"/>
    <w:rsid w:val="00AF24DC"/>
    <w:rsid w:val="00AF2BAE"/>
    <w:rsid w:val="00AF2EC1"/>
    <w:rsid w:val="00AF3BB8"/>
    <w:rsid w:val="00B1345E"/>
    <w:rsid w:val="00B16362"/>
    <w:rsid w:val="00B21B97"/>
    <w:rsid w:val="00B51561"/>
    <w:rsid w:val="00B521A8"/>
    <w:rsid w:val="00B55635"/>
    <w:rsid w:val="00B5618D"/>
    <w:rsid w:val="00B57FA3"/>
    <w:rsid w:val="00B64E93"/>
    <w:rsid w:val="00B7139F"/>
    <w:rsid w:val="00B747FE"/>
    <w:rsid w:val="00B86C6D"/>
    <w:rsid w:val="00B93513"/>
    <w:rsid w:val="00BA3998"/>
    <w:rsid w:val="00BA4DAA"/>
    <w:rsid w:val="00BB06FF"/>
    <w:rsid w:val="00BB1A5F"/>
    <w:rsid w:val="00BC094B"/>
    <w:rsid w:val="00BC0ED0"/>
    <w:rsid w:val="00BC6281"/>
    <w:rsid w:val="00BD7160"/>
    <w:rsid w:val="00BE410E"/>
    <w:rsid w:val="00C008AC"/>
    <w:rsid w:val="00C01C30"/>
    <w:rsid w:val="00C11E80"/>
    <w:rsid w:val="00C13B17"/>
    <w:rsid w:val="00C22B4A"/>
    <w:rsid w:val="00C246A2"/>
    <w:rsid w:val="00C26E23"/>
    <w:rsid w:val="00C370AA"/>
    <w:rsid w:val="00C4374F"/>
    <w:rsid w:val="00C50E84"/>
    <w:rsid w:val="00C548D8"/>
    <w:rsid w:val="00C81D4D"/>
    <w:rsid w:val="00C81EA9"/>
    <w:rsid w:val="00C8658D"/>
    <w:rsid w:val="00C90BD1"/>
    <w:rsid w:val="00C91E1D"/>
    <w:rsid w:val="00C92503"/>
    <w:rsid w:val="00C9278E"/>
    <w:rsid w:val="00C93211"/>
    <w:rsid w:val="00C933CA"/>
    <w:rsid w:val="00C972B4"/>
    <w:rsid w:val="00CA1AB6"/>
    <w:rsid w:val="00CA3FC7"/>
    <w:rsid w:val="00CB0081"/>
    <w:rsid w:val="00CB0578"/>
    <w:rsid w:val="00CB1636"/>
    <w:rsid w:val="00CB672B"/>
    <w:rsid w:val="00CD74E7"/>
    <w:rsid w:val="00CE3066"/>
    <w:rsid w:val="00CE7A38"/>
    <w:rsid w:val="00CF0D5C"/>
    <w:rsid w:val="00CF473F"/>
    <w:rsid w:val="00D031ED"/>
    <w:rsid w:val="00D03FF3"/>
    <w:rsid w:val="00D13D93"/>
    <w:rsid w:val="00D1561B"/>
    <w:rsid w:val="00D15D78"/>
    <w:rsid w:val="00D26E6A"/>
    <w:rsid w:val="00D3035E"/>
    <w:rsid w:val="00D3057F"/>
    <w:rsid w:val="00D31018"/>
    <w:rsid w:val="00D42724"/>
    <w:rsid w:val="00D43A28"/>
    <w:rsid w:val="00D456EB"/>
    <w:rsid w:val="00D45E6E"/>
    <w:rsid w:val="00D4723B"/>
    <w:rsid w:val="00D53D7A"/>
    <w:rsid w:val="00D56687"/>
    <w:rsid w:val="00D6025B"/>
    <w:rsid w:val="00D61D04"/>
    <w:rsid w:val="00D71AD8"/>
    <w:rsid w:val="00D850FE"/>
    <w:rsid w:val="00DA3BB7"/>
    <w:rsid w:val="00DA3CE4"/>
    <w:rsid w:val="00DB2F30"/>
    <w:rsid w:val="00DD38B8"/>
    <w:rsid w:val="00DD4D30"/>
    <w:rsid w:val="00DD7EC1"/>
    <w:rsid w:val="00DE1553"/>
    <w:rsid w:val="00DE3F70"/>
    <w:rsid w:val="00DE488C"/>
    <w:rsid w:val="00DE5C14"/>
    <w:rsid w:val="00E03450"/>
    <w:rsid w:val="00E06170"/>
    <w:rsid w:val="00E061F0"/>
    <w:rsid w:val="00E0792E"/>
    <w:rsid w:val="00E100DC"/>
    <w:rsid w:val="00E113E9"/>
    <w:rsid w:val="00E12D44"/>
    <w:rsid w:val="00E1405A"/>
    <w:rsid w:val="00E154FE"/>
    <w:rsid w:val="00E20662"/>
    <w:rsid w:val="00E207A2"/>
    <w:rsid w:val="00E2437F"/>
    <w:rsid w:val="00E265A5"/>
    <w:rsid w:val="00E26FC1"/>
    <w:rsid w:val="00E45A9F"/>
    <w:rsid w:val="00E4796B"/>
    <w:rsid w:val="00E505EB"/>
    <w:rsid w:val="00E516DC"/>
    <w:rsid w:val="00E52175"/>
    <w:rsid w:val="00E601CF"/>
    <w:rsid w:val="00E62245"/>
    <w:rsid w:val="00E706F0"/>
    <w:rsid w:val="00E758E9"/>
    <w:rsid w:val="00E943D9"/>
    <w:rsid w:val="00E9518E"/>
    <w:rsid w:val="00EA0507"/>
    <w:rsid w:val="00EA3670"/>
    <w:rsid w:val="00EA5686"/>
    <w:rsid w:val="00EB2A70"/>
    <w:rsid w:val="00EB2ECE"/>
    <w:rsid w:val="00EB4570"/>
    <w:rsid w:val="00EC34EB"/>
    <w:rsid w:val="00EF3748"/>
    <w:rsid w:val="00EF5ACE"/>
    <w:rsid w:val="00EF72B0"/>
    <w:rsid w:val="00F062FE"/>
    <w:rsid w:val="00F12EB8"/>
    <w:rsid w:val="00F15B37"/>
    <w:rsid w:val="00F2007E"/>
    <w:rsid w:val="00F22BED"/>
    <w:rsid w:val="00F27A2A"/>
    <w:rsid w:val="00F3285B"/>
    <w:rsid w:val="00F32EEC"/>
    <w:rsid w:val="00F33E28"/>
    <w:rsid w:val="00F34966"/>
    <w:rsid w:val="00F5075C"/>
    <w:rsid w:val="00F53BB3"/>
    <w:rsid w:val="00F53BB6"/>
    <w:rsid w:val="00F55281"/>
    <w:rsid w:val="00F7070D"/>
    <w:rsid w:val="00F736D6"/>
    <w:rsid w:val="00F74F43"/>
    <w:rsid w:val="00F7653E"/>
    <w:rsid w:val="00F81F4E"/>
    <w:rsid w:val="00F86CDF"/>
    <w:rsid w:val="00F876F1"/>
    <w:rsid w:val="00F95F0B"/>
    <w:rsid w:val="00FA500A"/>
    <w:rsid w:val="00FA5A10"/>
    <w:rsid w:val="00FC1AC8"/>
    <w:rsid w:val="00FD0DB4"/>
    <w:rsid w:val="00FD60D2"/>
    <w:rsid w:val="00FF1690"/>
    <w:rsid w:val="235C4A6C"/>
    <w:rsid w:val="24F97C8E"/>
    <w:rsid w:val="26046BD2"/>
    <w:rsid w:val="26385C93"/>
    <w:rsid w:val="3BCAC209"/>
    <w:rsid w:val="4378B8EA"/>
    <w:rsid w:val="44B798EF"/>
    <w:rsid w:val="45EE348B"/>
    <w:rsid w:val="585230C2"/>
    <w:rsid w:val="58B7B0B6"/>
    <w:rsid w:val="5B9661C9"/>
    <w:rsid w:val="6AFA7DEF"/>
    <w:rsid w:val="76637250"/>
    <w:rsid w:val="76D4AFE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9B80AE4"/>
  <w15:chartTrackingRefBased/>
  <w15:docId w15:val="{F7AFF68F-BDB8-453B-97C8-E9F9CE481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1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29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Recommendation,List Paragraph1,standard lewis,CDHP List Paragraph,Bullet List Paragraph,List Paragraph11,List Paragraph111,L,F5 List Paragraph,Dot pt,CV text,Table text,Medium Grid 1 - Accent 21,Numbered Paragraph,List Paragraph2,1 Bullet"/>
    <w:basedOn w:val="Normal"/>
    <w:link w:val="ListParagraphChar"/>
    <w:uiPriority w:val="34"/>
    <w:qFormat/>
    <w:rsid w:val="00DA3CE4"/>
    <w:pPr>
      <w:ind w:left="720"/>
      <w:contextualSpacing/>
    </w:pPr>
  </w:style>
  <w:style w:type="paragraph" w:styleId="BalloonText">
    <w:name w:val="Balloon Text"/>
    <w:basedOn w:val="Normal"/>
    <w:link w:val="BalloonTextChar"/>
    <w:uiPriority w:val="99"/>
    <w:semiHidden/>
    <w:unhideWhenUsed/>
    <w:rsid w:val="00046D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6DE4"/>
    <w:rPr>
      <w:rFonts w:ascii="Segoe UI" w:hAnsi="Segoe UI" w:cs="Segoe UI"/>
      <w:sz w:val="18"/>
      <w:szCs w:val="18"/>
    </w:rPr>
  </w:style>
  <w:style w:type="table" w:customStyle="1" w:styleId="TableGrid1">
    <w:name w:val="Table Grid1"/>
    <w:basedOn w:val="TableNormal"/>
    <w:next w:val="TableGrid"/>
    <w:uiPriority w:val="39"/>
    <w:rsid w:val="005A4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90A4E"/>
    <w:rPr>
      <w:color w:val="0563C1" w:themeColor="hyperlink"/>
      <w:u w:val="single"/>
    </w:rPr>
  </w:style>
  <w:style w:type="character" w:styleId="UnresolvedMention">
    <w:name w:val="Unresolved Mention"/>
    <w:basedOn w:val="DefaultParagraphFont"/>
    <w:uiPriority w:val="99"/>
    <w:semiHidden/>
    <w:unhideWhenUsed/>
    <w:rsid w:val="00490A4E"/>
    <w:rPr>
      <w:color w:val="605E5C"/>
      <w:shd w:val="clear" w:color="auto" w:fill="E1DFDD"/>
    </w:rPr>
  </w:style>
  <w:style w:type="paragraph" w:customStyle="1" w:styleId="Default">
    <w:name w:val="Default"/>
    <w:uiPriority w:val="99"/>
    <w:rsid w:val="00D15D78"/>
    <w:pPr>
      <w:autoSpaceDE w:val="0"/>
      <w:autoSpaceDN w:val="0"/>
      <w:adjustRightInd w:val="0"/>
      <w:spacing w:after="0" w:line="240" w:lineRule="auto"/>
    </w:pPr>
    <w:rPr>
      <w:rFonts w:ascii="Times New Roman" w:eastAsia="Times New Roman" w:hAnsi="Times New Roman" w:cs="Times New Roman"/>
      <w:color w:val="000000"/>
      <w:sz w:val="24"/>
      <w:szCs w:val="24"/>
      <w:lang w:eastAsia="en-AU"/>
    </w:rPr>
  </w:style>
  <w:style w:type="paragraph" w:styleId="Header">
    <w:name w:val="header"/>
    <w:basedOn w:val="Normal"/>
    <w:link w:val="HeaderChar"/>
    <w:uiPriority w:val="99"/>
    <w:unhideWhenUsed/>
    <w:rsid w:val="00845D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5D43"/>
  </w:style>
  <w:style w:type="paragraph" w:styleId="Footer">
    <w:name w:val="footer"/>
    <w:basedOn w:val="Normal"/>
    <w:link w:val="FooterChar"/>
    <w:uiPriority w:val="99"/>
    <w:unhideWhenUsed/>
    <w:rsid w:val="00845D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5D43"/>
  </w:style>
  <w:style w:type="character" w:customStyle="1" w:styleId="ListParagraphChar">
    <w:name w:val="List Paragraph Char"/>
    <w:aliases w:val="Recommendation Char,List Paragraph1 Char,standard lewis Char,CDHP List Paragraph Char,Bullet List Paragraph Char,List Paragraph11 Char,List Paragraph111 Char,L Char,F5 List Paragraph Char,Dot pt Char,CV text Char,Table text Char"/>
    <w:basedOn w:val="DefaultParagraphFont"/>
    <w:link w:val="ListParagraph"/>
    <w:uiPriority w:val="34"/>
    <w:rsid w:val="00275081"/>
  </w:style>
  <w:style w:type="character" w:styleId="CommentReference">
    <w:name w:val="annotation reference"/>
    <w:basedOn w:val="DefaultParagraphFont"/>
    <w:uiPriority w:val="99"/>
    <w:semiHidden/>
    <w:unhideWhenUsed/>
    <w:rsid w:val="008B6866"/>
    <w:rPr>
      <w:sz w:val="16"/>
      <w:szCs w:val="16"/>
    </w:rPr>
  </w:style>
  <w:style w:type="paragraph" w:styleId="CommentText">
    <w:name w:val="annotation text"/>
    <w:basedOn w:val="Normal"/>
    <w:link w:val="CommentTextChar"/>
    <w:uiPriority w:val="99"/>
    <w:semiHidden/>
    <w:unhideWhenUsed/>
    <w:rsid w:val="008B6866"/>
    <w:pPr>
      <w:spacing w:line="240" w:lineRule="auto"/>
    </w:pPr>
    <w:rPr>
      <w:sz w:val="20"/>
      <w:szCs w:val="20"/>
    </w:rPr>
  </w:style>
  <w:style w:type="character" w:customStyle="1" w:styleId="CommentTextChar">
    <w:name w:val="Comment Text Char"/>
    <w:basedOn w:val="DefaultParagraphFont"/>
    <w:link w:val="CommentText"/>
    <w:uiPriority w:val="99"/>
    <w:semiHidden/>
    <w:rsid w:val="008B6866"/>
    <w:rPr>
      <w:sz w:val="20"/>
      <w:szCs w:val="20"/>
    </w:rPr>
  </w:style>
  <w:style w:type="paragraph" w:styleId="CommentSubject">
    <w:name w:val="annotation subject"/>
    <w:basedOn w:val="CommentText"/>
    <w:next w:val="CommentText"/>
    <w:link w:val="CommentSubjectChar"/>
    <w:uiPriority w:val="99"/>
    <w:semiHidden/>
    <w:unhideWhenUsed/>
    <w:rsid w:val="008155AB"/>
    <w:rPr>
      <w:b/>
      <w:bCs/>
    </w:rPr>
  </w:style>
  <w:style w:type="character" w:customStyle="1" w:styleId="CommentSubjectChar">
    <w:name w:val="Comment Subject Char"/>
    <w:basedOn w:val="CommentTextChar"/>
    <w:link w:val="CommentSubject"/>
    <w:uiPriority w:val="99"/>
    <w:semiHidden/>
    <w:rsid w:val="008155AB"/>
    <w:rPr>
      <w:b/>
      <w:bCs/>
      <w:sz w:val="20"/>
      <w:szCs w:val="20"/>
    </w:rPr>
  </w:style>
  <w:style w:type="paragraph" w:styleId="Revision">
    <w:name w:val="Revision"/>
    <w:hidden/>
    <w:uiPriority w:val="99"/>
    <w:semiHidden/>
    <w:rsid w:val="00423D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b2f7386c-dc8d-4771-98b6-e8807c91d75b">
      <UserInfo>
        <DisplayName>Renee Snelling</DisplayName>
        <AccountId>23</AccountId>
        <AccountType/>
      </UserInfo>
      <UserInfo>
        <DisplayName>Kay Temidayo</DisplayName>
        <AccountId>44</AccountId>
        <AccountType/>
      </UserInfo>
      <UserInfo>
        <DisplayName>Josephine Legas</DisplayName>
        <AccountId>24</AccountId>
        <AccountType/>
      </UserInfo>
      <UserInfo>
        <DisplayName>Melissa Brooks</DisplayName>
        <AccountId>38</AccountId>
        <AccountType/>
      </UserInfo>
    </SharedWithUsers>
    <_ip_UnifiedCompliancePolicyUIAction xmlns="http://schemas.microsoft.com/sharepoint/v3" xsi:nil="true"/>
    <_Flow_SignoffStatus xmlns="6abc3bf3-1980-4285-9cdf-0850fe1ea56c" xsi:nil="true"/>
    <TaxCatchAll xmlns="363f131b-4af0-4a66-9de1-3f50ca42dcc1" xsi:nil="true"/>
    <_ip_UnifiedCompliancePolicyProperties xmlns="http://schemas.microsoft.com/sharepoint/v3" xsi:nil="true"/>
    <lcf76f155ced4ddcb4097134ff3c332f xmlns="6abc3bf3-1980-4285-9cdf-0850fe1ea56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29C2B095A0EB469BB53015FD23E3E9" ma:contentTypeVersion="19" ma:contentTypeDescription="Create a new document." ma:contentTypeScope="" ma:versionID="2e1906cf4360436d291f3b461936ee23">
  <xsd:schema xmlns:xsd="http://www.w3.org/2001/XMLSchema" xmlns:xs="http://www.w3.org/2001/XMLSchema" xmlns:p="http://schemas.microsoft.com/office/2006/metadata/properties" xmlns:ns1="http://schemas.microsoft.com/sharepoint/v3" xmlns:ns2="6abc3bf3-1980-4285-9cdf-0850fe1ea56c" xmlns:ns3="b2f7386c-dc8d-4771-98b6-e8807c91d75b" xmlns:ns4="363f131b-4af0-4a66-9de1-3f50ca42dcc1" targetNamespace="http://schemas.microsoft.com/office/2006/metadata/properties" ma:root="true" ma:fieldsID="13d7b4e2f2f807c4c148ddcc10cfaa9b" ns1:_="" ns2:_="" ns3:_="" ns4:_="">
    <xsd:import namespace="http://schemas.microsoft.com/sharepoint/v3"/>
    <xsd:import namespace="6abc3bf3-1980-4285-9cdf-0850fe1ea56c"/>
    <xsd:import namespace="b2f7386c-dc8d-4771-98b6-e8807c91d75b"/>
    <xsd:import namespace="363f131b-4af0-4a66-9de1-3f50ca42dc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_Flow_SignoffStatus" minOccurs="0"/>
                <xsd:element ref="ns2:MediaLengthInSeconds" minOccurs="0"/>
                <xsd:element ref="ns1:_ip_UnifiedCompliancePolicyProperties" minOccurs="0"/>
                <xsd:element ref="ns1:_ip_UnifiedCompliancePolicyUIAc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bc3bf3-1980-4285-9cdf-0850fe1ea5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7cbc2fe7-373b-4481-8641-e4ac488d53d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2f7386c-dc8d-4771-98b6-e8807c91d75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3f131b-4af0-4a66-9de1-3f50ca42dcc1"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a50a8553-8306-4b26-83f1-e7b80df2d1b7}" ma:internalName="TaxCatchAll" ma:showField="CatchAllData" ma:web="b2f7386c-dc8d-4771-98b6-e8807c91d7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1A97B0-5013-4FD1-9E07-E7F917BD6640}">
  <ds:schemaRefs>
    <ds:schemaRef ds:uri="http://schemas.openxmlformats.org/officeDocument/2006/bibliography"/>
  </ds:schemaRefs>
</ds:datastoreItem>
</file>

<file path=customXml/itemProps2.xml><?xml version="1.0" encoding="utf-8"?>
<ds:datastoreItem xmlns:ds="http://schemas.openxmlformats.org/officeDocument/2006/customXml" ds:itemID="{BF1E877C-842C-4EAF-BC60-70CF31183900}">
  <ds:schemaRefs>
    <ds:schemaRef ds:uri="http://purl.org/dc/elements/1.1/"/>
    <ds:schemaRef ds:uri="363f131b-4af0-4a66-9de1-3f50ca42dcc1"/>
    <ds:schemaRef ds:uri="6abc3bf3-1980-4285-9cdf-0850fe1ea56c"/>
    <ds:schemaRef ds:uri="http://www.w3.org/XML/1998/namespace"/>
    <ds:schemaRef ds:uri="http://schemas.microsoft.com/office/2006/documentManagement/types"/>
    <ds:schemaRef ds:uri="b2f7386c-dc8d-4771-98b6-e8807c91d75b"/>
    <ds:schemaRef ds:uri="http://purl.org/dc/terms/"/>
    <ds:schemaRef ds:uri="http://purl.org/dc/dcmitype/"/>
    <ds:schemaRef ds:uri="http://schemas.openxmlformats.org/package/2006/metadata/core-properties"/>
    <ds:schemaRef ds:uri="http://schemas.microsoft.com/office/infopath/2007/PartnerControls"/>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EEE34226-6B9B-4F9E-A91B-F1956A34F3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abc3bf3-1980-4285-9cdf-0850fe1ea56c"/>
    <ds:schemaRef ds:uri="b2f7386c-dc8d-4771-98b6-e8807c91d75b"/>
    <ds:schemaRef ds:uri="363f131b-4af0-4a66-9de1-3f50ca42dc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6F2145-3ED0-45EE-8EB4-1352BAEB4ABB}">
  <ds:schemaRefs>
    <ds:schemaRef ds:uri="http://schemas.microsoft.com/sharepoint/v3/contenttype/forms"/>
  </ds:schemaRefs>
</ds:datastoreItem>
</file>

<file path=docMetadata/LabelInfo.xml><?xml version="1.0" encoding="utf-8"?>
<clbl:labelList xmlns:clbl="http://schemas.microsoft.com/office/2020/mipLabelMetadata">
  <clbl:label id="{70663b86-f2b7-4b32-b286-17269b5dc83f}" enabled="1" method="Standard" siteId="{19537222-55d7-4581-84fb-c2da6e835c74}" contentBits="3" removed="0"/>
</clbl:labelList>
</file>

<file path=docProps/app.xml><?xml version="1.0" encoding="utf-8"?>
<Properties xmlns="http://schemas.openxmlformats.org/officeDocument/2006/extended-properties" xmlns:vt="http://schemas.openxmlformats.org/officeDocument/2006/docPropsVTypes">
  <Template>Normal</Template>
  <TotalTime>5</TotalTime>
  <Pages>3</Pages>
  <Words>902</Words>
  <Characters>5143</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Aboriginal, SME and Local Participation Plan Template</vt:lpstr>
    </vt:vector>
  </TitlesOfParts>
  <Company>NSW Treasury</Company>
  <LinksUpToDate>false</LinksUpToDate>
  <CharactersWithSpaces>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Aboriginal, SME and Local Participation Plan Template</dc:title>
  <dc:subject/>
  <dc:creator>NSW Procurement</dc:creator>
  <cp:keywords/>
  <dc:description/>
  <cp:lastModifiedBy>Robert Moore</cp:lastModifiedBy>
  <cp:revision>2</cp:revision>
  <dcterms:created xsi:type="dcterms:W3CDTF">2023-05-02T00:42:00Z</dcterms:created>
  <dcterms:modified xsi:type="dcterms:W3CDTF">2023-05-02T00:42:00Z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0x010100AB29C2B095A0EB469BB53015FD23E3E9</vt:lpwstr>
  </property>
  <property fmtid="{D5CDD505-2E9C-101B-9397-08002B2CF9AE}" pid="3" name="ClassificationContentMarkingHeaderShapeIds">
    <vt:lpwstr>e,f,10</vt:lpwstr>
  </property>
  <property fmtid="{D5CDD505-2E9C-101B-9397-08002B2CF9AE}" pid="4" name="ClassificationContentMarkingHeaderFontProps">
    <vt:lpwstr>#000000,10,Calibri</vt:lpwstr>
  </property>
  <property fmtid="{D5CDD505-2E9C-101B-9397-08002B2CF9AE}" pid="5" name="ClassificationContentMarkingHeaderText">
    <vt:lpwstr>OFFICIAL</vt:lpwstr>
  </property>
  <property fmtid="{D5CDD505-2E9C-101B-9397-08002B2CF9AE}" pid="6" name="ClassificationContentMarkingFooterShapeIds">
    <vt:lpwstr>11,12,13</vt:lpwstr>
  </property>
  <property fmtid="{D5CDD505-2E9C-101B-9397-08002B2CF9AE}" pid="7" name="ClassificationContentMarkingFooterFontProps">
    <vt:lpwstr>#000000,10,Calibri</vt:lpwstr>
  </property>
  <property fmtid="{D5CDD505-2E9C-101B-9397-08002B2CF9AE}" pid="8" name="ClassificationContentMarkingFooterText">
    <vt:lpwstr>OFFICIAL</vt:lpwstr>
  </property>
  <property fmtid="{D5CDD505-2E9C-101B-9397-08002B2CF9AE}" pid="9" name="MediaServiceImageTags">
    <vt:lpwstr/>
  </property>
</Properties>
</file>